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9987" w:type="dxa"/>
        <w:tblInd w:w="108" w:type="dxa"/>
        <w:tblLayout w:type="fixed"/>
        <w:tblLook w:val="04A0" w:firstRow="1" w:lastRow="0" w:firstColumn="1" w:lastColumn="0" w:noHBand="0" w:noVBand="1"/>
      </w:tblPr>
      <w:tblGrid>
        <w:gridCol w:w="5670"/>
        <w:gridCol w:w="4678"/>
        <w:gridCol w:w="5670"/>
        <w:gridCol w:w="3969"/>
      </w:tblGrid>
      <w:tr w:rsidR="00B07427" w14:paraId="0AC3BCE9" w14:textId="77777777" w:rsidTr="000156F9">
        <w:trPr>
          <w:trHeight w:val="1983"/>
        </w:trPr>
        <w:tc>
          <w:tcPr>
            <w:tcW w:w="5670" w:type="dxa"/>
          </w:tcPr>
          <w:p w14:paraId="11C5D5A8" w14:textId="77777777" w:rsidR="00B07427" w:rsidRDefault="00B07427" w:rsidP="000156F9">
            <w:pPr>
              <w:contextualSpacing/>
              <w:rPr>
                <w:rFonts w:ascii="PF Din Text Cond Pro Light" w:hAnsi="PF Din Text Cond Pro Light"/>
              </w:rPr>
            </w:pPr>
            <w:r>
              <w:rPr>
                <w:noProof/>
                <w:lang w:eastAsia="ru-RU"/>
              </w:rPr>
              <w:drawing>
                <wp:anchor distT="0" distB="0" distL="114300" distR="114300" simplePos="0" relativeHeight="251659264" behindDoc="1" locked="0" layoutInCell="1" allowOverlap="1" wp14:anchorId="1232FE6E" wp14:editId="495775E3">
                  <wp:simplePos x="0" y="0"/>
                  <wp:positionH relativeFrom="column">
                    <wp:posOffset>-24765</wp:posOffset>
                  </wp:positionH>
                  <wp:positionV relativeFrom="paragraph">
                    <wp:posOffset>0</wp:posOffset>
                  </wp:positionV>
                  <wp:extent cx="1440180" cy="498475"/>
                  <wp:effectExtent l="0" t="0" r="7620" b="0"/>
                  <wp:wrapTopAndBottom/>
                  <wp:docPr id="1" name="Рисунок 6" descr="рязань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язаньэнерго"/>
                          <pic:cNvPicPr>
                            <a:picLocks noChangeAspect="1"/>
                          </pic:cNvPicPr>
                        </pic:nvPicPr>
                        <pic:blipFill>
                          <a:blip r:embed="rId8"/>
                          <a:stretch/>
                        </pic:blipFill>
                        <pic:spPr bwMode="auto">
                          <a:xfrm>
                            <a:off x="0" y="0"/>
                            <a:ext cx="1440180" cy="498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DA25044" w14:textId="77777777" w:rsidR="00B07427" w:rsidRDefault="00B07427" w:rsidP="000156F9">
            <w:pPr>
              <w:contextualSpacing/>
              <w:rPr>
                <w:rFonts w:ascii="PF Din Text Cond Pro Light" w:hAnsi="PF Din Text Cond Pro Light"/>
              </w:rPr>
            </w:pPr>
          </w:p>
          <w:p w14:paraId="06EE306D" w14:textId="77777777" w:rsidR="00B07427" w:rsidRDefault="00B07427" w:rsidP="000156F9">
            <w:pPr>
              <w:contextualSpacing/>
              <w:rPr>
                <w:rFonts w:ascii="PF Din Text Cond Pro Light" w:hAnsi="PF Din Text Cond Pro Light"/>
                <w:sz w:val="18"/>
                <w:szCs w:val="18"/>
              </w:rPr>
            </w:pPr>
          </w:p>
          <w:p w14:paraId="7AC4727A" w14:textId="77777777" w:rsidR="00B07427" w:rsidRDefault="00B07427" w:rsidP="000156F9">
            <w:pPr>
              <w:contextualSpacing/>
              <w:rPr>
                <w:rFonts w:ascii="PF Din Text Cond Pro Light" w:hAnsi="PF Din Text Cond Pro Light"/>
                <w:sz w:val="18"/>
                <w:szCs w:val="18"/>
              </w:rPr>
            </w:pPr>
          </w:p>
          <w:p w14:paraId="5D68AAF4" w14:textId="77777777" w:rsidR="00B07427" w:rsidRDefault="00B07427" w:rsidP="000156F9">
            <w:pPr>
              <w:contextualSpacing/>
              <w:rPr>
                <w:rFonts w:ascii="PF Din Text Cond Pro Light" w:hAnsi="PF Din Text Cond Pro Light"/>
                <w:sz w:val="18"/>
                <w:szCs w:val="18"/>
              </w:rPr>
            </w:pPr>
          </w:p>
          <w:p w14:paraId="13733D91" w14:textId="77777777" w:rsidR="00B07427" w:rsidRDefault="00B07427" w:rsidP="000156F9">
            <w:pPr>
              <w:contextualSpacing/>
              <w:rPr>
                <w:rFonts w:ascii="PF Din Text Cond Pro Light" w:hAnsi="PF Din Text Cond Pro Light"/>
                <w:sz w:val="18"/>
                <w:szCs w:val="18"/>
              </w:rPr>
            </w:pPr>
          </w:p>
          <w:p w14:paraId="470D9EDE" w14:textId="77777777" w:rsidR="00B07427" w:rsidRDefault="00B07427" w:rsidP="000156F9">
            <w:pPr>
              <w:contextualSpacing/>
              <w:rPr>
                <w:rFonts w:ascii="PF Din Text Cond Pro Light" w:hAnsi="PF Din Text Cond Pro Light"/>
              </w:rPr>
            </w:pPr>
            <w:r>
              <w:rPr>
                <w:rFonts w:ascii="PF Din Text Cond Pro Light" w:eastAsia="Calibri" w:hAnsi="PF Din Text Cond Pro Light"/>
                <w:sz w:val="20"/>
                <w:szCs w:val="20"/>
                <w:u w:val="single"/>
              </w:rPr>
              <w:t xml:space="preserve"> </w:t>
            </w:r>
          </w:p>
        </w:tc>
        <w:tc>
          <w:tcPr>
            <w:tcW w:w="4678" w:type="dxa"/>
          </w:tcPr>
          <w:p w14:paraId="70949784" w14:textId="77777777" w:rsidR="00B07427" w:rsidRDefault="00B07427" w:rsidP="000156F9">
            <w:pPr>
              <w:contextualSpacing/>
              <w:rPr>
                <w:rFonts w:ascii="PF Din Text Cond Pro Light" w:hAnsi="PF Din Text Cond Pro Light"/>
                <w:sz w:val="20"/>
                <w:szCs w:val="20"/>
              </w:rPr>
            </w:pPr>
            <w:r>
              <w:rPr>
                <w:rFonts w:ascii="PF Din Text Cond Pro Light" w:hAnsi="PF Din Text Cond Pro Light"/>
                <w:sz w:val="20"/>
                <w:szCs w:val="20"/>
              </w:rPr>
              <w:t>Публичное акционерное общество</w:t>
            </w:r>
          </w:p>
          <w:p w14:paraId="0F85A03D" w14:textId="77777777" w:rsidR="00B07427" w:rsidRDefault="00B07427" w:rsidP="000156F9">
            <w:pPr>
              <w:rPr>
                <w:rFonts w:ascii="PF Din Text Cond Pro Light" w:hAnsi="PF Din Text Cond Pro Light"/>
                <w:sz w:val="20"/>
                <w:szCs w:val="20"/>
              </w:rPr>
            </w:pPr>
            <w:r>
              <w:rPr>
                <w:rFonts w:ascii="PF Din Text Cond Pro Light" w:hAnsi="PF Din Text Cond Pro Light"/>
                <w:sz w:val="20"/>
                <w:szCs w:val="20"/>
              </w:rPr>
              <w:t>«Россети Центр и Приволжье»</w:t>
            </w:r>
          </w:p>
          <w:p w14:paraId="1460EC40" w14:textId="77777777" w:rsidR="00B07427" w:rsidRDefault="00B07427" w:rsidP="000156F9">
            <w:pPr>
              <w:contextualSpacing/>
              <w:rPr>
                <w:rFonts w:ascii="PF Din Text Cond Pro Light" w:hAnsi="PF Din Text Cond Pro Light"/>
                <w:sz w:val="20"/>
                <w:szCs w:val="20"/>
              </w:rPr>
            </w:pPr>
          </w:p>
          <w:p w14:paraId="65540D8B" w14:textId="77777777" w:rsidR="00B07427" w:rsidRDefault="00B07427" w:rsidP="000156F9">
            <w:pPr>
              <w:contextualSpacing/>
              <w:rPr>
                <w:rFonts w:ascii="PF Din Text Cond Pro Light" w:hAnsi="PF Din Text Cond Pro Light"/>
                <w:sz w:val="20"/>
                <w:szCs w:val="20"/>
              </w:rPr>
            </w:pPr>
            <w:r>
              <w:rPr>
                <w:rFonts w:ascii="PF Din Text Cond Pro Light" w:hAnsi="PF Din Text Cond Pro Light"/>
                <w:sz w:val="20"/>
                <w:szCs w:val="20"/>
              </w:rPr>
              <w:t>Филиал ПАО «Россети Центр и Приволжье» - «Рязаньэнерго»</w:t>
            </w:r>
          </w:p>
          <w:p w14:paraId="64987379" w14:textId="77777777" w:rsidR="00B07427" w:rsidRDefault="00B07427" w:rsidP="000156F9">
            <w:pPr>
              <w:contextualSpacing/>
              <w:rPr>
                <w:rFonts w:ascii="PF Din Text Cond Pro Light" w:hAnsi="PF Din Text Cond Pro Light"/>
                <w:sz w:val="20"/>
                <w:szCs w:val="20"/>
              </w:rPr>
            </w:pPr>
            <w:r>
              <w:rPr>
                <w:rFonts w:ascii="PF Din Text Cond Pro Light" w:hAnsi="PF Din Text Cond Pro Light"/>
                <w:sz w:val="20"/>
                <w:szCs w:val="20"/>
              </w:rPr>
              <w:t>ул. МОГЭС, д.12, г. Рязань, 390013, Россия</w:t>
            </w:r>
          </w:p>
          <w:p w14:paraId="4792CAF7" w14:textId="77777777" w:rsidR="00B07427" w:rsidRDefault="00B07427" w:rsidP="000156F9">
            <w:pPr>
              <w:contextualSpacing/>
              <w:rPr>
                <w:rFonts w:ascii="PF Din Text Cond Pro Light" w:hAnsi="PF Din Text Cond Pro Light"/>
                <w:sz w:val="20"/>
                <w:szCs w:val="20"/>
              </w:rPr>
            </w:pPr>
            <w:r>
              <w:rPr>
                <w:rFonts w:ascii="PF Din Text Cond Pro Light" w:hAnsi="PF Din Text Cond Pro Light"/>
                <w:sz w:val="20"/>
                <w:szCs w:val="20"/>
              </w:rPr>
              <w:t>Тел. +7 (4912) 20-43-59</w:t>
            </w:r>
          </w:p>
          <w:p w14:paraId="65812FAF" w14:textId="77777777" w:rsidR="00B07427" w:rsidRDefault="00B07427" w:rsidP="000156F9">
            <w:pPr>
              <w:rPr>
                <w:rFonts w:ascii="PF Din Text Cond Pro Light" w:hAnsi="PF Din Text Cond Pro Light"/>
                <w:sz w:val="20"/>
                <w:szCs w:val="20"/>
              </w:rPr>
            </w:pPr>
            <w:r>
              <w:rPr>
                <w:rFonts w:ascii="PF Din Text Cond Pro Light" w:hAnsi="PF Din Text Cond Pro Light"/>
                <w:sz w:val="20"/>
                <w:szCs w:val="20"/>
              </w:rPr>
              <w:t>Контакт-центр «Светлая линия»: 8-800-220-0-220</w:t>
            </w:r>
          </w:p>
          <w:p w14:paraId="280F3121" w14:textId="77777777" w:rsidR="00B07427" w:rsidRDefault="00B07427" w:rsidP="000156F9">
            <w:pPr>
              <w:contextualSpacing/>
              <w:rPr>
                <w:rFonts w:ascii="PF Din Text Cond Pro Light" w:hAnsi="PF Din Text Cond Pro Light"/>
                <w:sz w:val="20"/>
                <w:szCs w:val="20"/>
                <w:lang w:val="en-US"/>
              </w:rPr>
            </w:pPr>
            <w:r>
              <w:rPr>
                <w:rFonts w:ascii="PF Din Text Cond Pro Light" w:hAnsi="PF Din Text Cond Pro Light"/>
                <w:sz w:val="20"/>
                <w:szCs w:val="20"/>
                <w:lang w:val="en-US"/>
              </w:rPr>
              <w:t xml:space="preserve">e-mail: </w:t>
            </w:r>
            <w:hyperlink r:id="rId9" w:tooltip="mailto:mail@rz.mrsk" w:history="1">
              <w:r>
                <w:rPr>
                  <w:rStyle w:val="a3"/>
                  <w:rFonts w:ascii="PF Din Text Cond Pro Light" w:hAnsi="PF Din Text Cond Pro Light"/>
                  <w:sz w:val="20"/>
                  <w:szCs w:val="20"/>
                  <w:lang w:val="en-US"/>
                </w:rPr>
                <w:t>mail@rz.mrsk</w:t>
              </w:r>
            </w:hyperlink>
            <w:r>
              <w:rPr>
                <w:rFonts w:ascii="PF Din Text Cond Pro Light" w:hAnsi="PF Din Text Cond Pro Light"/>
                <w:sz w:val="20"/>
                <w:szCs w:val="20"/>
                <w:lang w:val="en-US"/>
              </w:rPr>
              <w:t>-cp.ru, http:// www.mrsk-cp.ru</w:t>
            </w:r>
          </w:p>
          <w:p w14:paraId="69DC8FAF" w14:textId="77777777" w:rsidR="00B07427" w:rsidRDefault="00B07427" w:rsidP="000156F9">
            <w:pPr>
              <w:contextualSpacing/>
              <w:rPr>
                <w:rFonts w:ascii="PF Din Text Cond Pro Light" w:hAnsi="PF Din Text Cond Pro Light"/>
                <w:sz w:val="20"/>
                <w:szCs w:val="20"/>
              </w:rPr>
            </w:pPr>
            <w:r>
              <w:rPr>
                <w:rFonts w:ascii="PF Din Text Cond Pro Light" w:hAnsi="PF Din Text Cond Pro Light"/>
                <w:sz w:val="20"/>
                <w:szCs w:val="20"/>
              </w:rPr>
              <w:t>ОКПО 5767373, ОГРН 1075260020043</w:t>
            </w:r>
          </w:p>
          <w:p w14:paraId="4D811E77" w14:textId="77777777" w:rsidR="00B07427" w:rsidRDefault="00B07427" w:rsidP="000156F9">
            <w:pPr>
              <w:contextualSpacing/>
              <w:rPr>
                <w:rFonts w:ascii="PF Din Text Cond Pro Light" w:hAnsi="PF Din Text Cond Pro Light"/>
                <w:sz w:val="18"/>
                <w:szCs w:val="18"/>
              </w:rPr>
            </w:pPr>
            <w:r>
              <w:rPr>
                <w:rStyle w:val="4"/>
                <w:rFonts w:ascii="PF Din Text Cond Pro Light" w:hAnsi="PF Din Text Cond Pro Light"/>
                <w:sz w:val="20"/>
                <w:szCs w:val="20"/>
              </w:rPr>
              <w:t>ИНН/КПП 5260200603/623443001</w:t>
            </w:r>
          </w:p>
        </w:tc>
        <w:tc>
          <w:tcPr>
            <w:tcW w:w="5670" w:type="dxa"/>
            <w:shd w:val="clear" w:color="auto" w:fill="auto"/>
          </w:tcPr>
          <w:p w14:paraId="6D7A98AA" w14:textId="77777777" w:rsidR="00B07427" w:rsidRDefault="00B07427" w:rsidP="000156F9">
            <w:pPr>
              <w:ind w:left="-105"/>
              <w:contextualSpacing/>
              <w:rPr>
                <w:rFonts w:ascii="PF Din Text Cond Pro Light" w:eastAsia="Calibri" w:hAnsi="PF Din Text Cond Pro Light"/>
              </w:rPr>
            </w:pPr>
          </w:p>
        </w:tc>
        <w:tc>
          <w:tcPr>
            <w:tcW w:w="3969" w:type="dxa"/>
            <w:shd w:val="clear" w:color="auto" w:fill="auto"/>
          </w:tcPr>
          <w:p w14:paraId="133F9F02" w14:textId="77777777" w:rsidR="00B07427" w:rsidRDefault="00B07427" w:rsidP="000156F9">
            <w:pPr>
              <w:ind w:right="747"/>
              <w:contextualSpacing/>
              <w:rPr>
                <w:rFonts w:ascii="PF Din Text Cond Pro Light" w:eastAsia="Calibri" w:hAnsi="PF Din Text Cond Pro Light"/>
                <w:lang w:val="en-US"/>
              </w:rPr>
            </w:pPr>
          </w:p>
        </w:tc>
      </w:tr>
    </w:tbl>
    <w:p w14:paraId="4506DDEF" w14:textId="77777777" w:rsidR="009F6AD5" w:rsidRDefault="009F6AD5" w:rsidP="00B62398">
      <w:pPr>
        <w:pStyle w:val="af"/>
        <w:spacing w:before="0" w:after="0" w:line="240" w:lineRule="auto"/>
        <w:ind w:firstLine="0"/>
        <w:rPr>
          <w:rFonts w:ascii="Times New Roman" w:hAnsi="Times New Roman"/>
          <w:sz w:val="24"/>
          <w:szCs w:val="24"/>
        </w:rPr>
      </w:pPr>
    </w:p>
    <w:p w14:paraId="337CEAF9" w14:textId="77777777" w:rsidR="009F6AD5" w:rsidRDefault="009F6AD5" w:rsidP="00B62398">
      <w:pPr>
        <w:pStyle w:val="af"/>
        <w:spacing w:before="0" w:after="0" w:line="240" w:lineRule="auto"/>
        <w:ind w:firstLine="0"/>
        <w:rPr>
          <w:rFonts w:ascii="Times New Roman" w:hAnsi="Times New Roman"/>
          <w:sz w:val="24"/>
          <w:szCs w:val="24"/>
        </w:rPr>
      </w:pPr>
    </w:p>
    <w:p w14:paraId="204AACE8" w14:textId="77777777"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14:paraId="6BD80DAE" w14:textId="77777777"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14:paraId="5A91BE66" w14:textId="24AE00BA" w:rsidR="00564D79" w:rsidRPr="00484357" w:rsidRDefault="00B62398" w:rsidP="00B62398">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hyperlink r:id="rId10" w:history="1">
        <w:r w:rsidR="005F63C2" w:rsidRPr="005F63C2">
          <w:rPr>
            <w:rFonts w:ascii="Times New Roman" w:eastAsia="Times New Roman" w:hAnsi="Times New Roman" w:cs="Times New Roman"/>
            <w:b/>
            <w:bCs/>
            <w:kern w:val="28"/>
            <w:sz w:val="24"/>
            <w:szCs w:val="24"/>
            <w:lang w:val="x-none" w:eastAsia="x-none"/>
          </w:rPr>
          <w:t>0</w:t>
        </w:r>
        <w:r w:rsidR="004A3AAB">
          <w:rPr>
            <w:rFonts w:ascii="Times New Roman" w:eastAsia="Times New Roman" w:hAnsi="Times New Roman" w:cs="Times New Roman"/>
            <w:b/>
            <w:bCs/>
            <w:kern w:val="28"/>
            <w:sz w:val="24"/>
            <w:szCs w:val="24"/>
            <w:lang w:eastAsia="x-none"/>
          </w:rPr>
          <w:t>153</w:t>
        </w:r>
        <w:r w:rsidR="005F63C2" w:rsidRPr="005F63C2">
          <w:rPr>
            <w:rFonts w:ascii="Times New Roman" w:eastAsia="Times New Roman" w:hAnsi="Times New Roman" w:cs="Times New Roman"/>
            <w:b/>
            <w:bCs/>
            <w:kern w:val="28"/>
            <w:sz w:val="24"/>
            <w:szCs w:val="24"/>
            <w:lang w:val="x-none" w:eastAsia="x-none"/>
          </w:rPr>
          <w:t>-РЯ-2</w:t>
        </w:r>
      </w:hyperlink>
      <w:r w:rsidR="004A3AAB">
        <w:rPr>
          <w:rFonts w:ascii="Times New Roman" w:eastAsia="Times New Roman" w:hAnsi="Times New Roman" w:cs="Times New Roman"/>
          <w:b/>
          <w:bCs/>
          <w:kern w:val="28"/>
          <w:sz w:val="24"/>
          <w:szCs w:val="24"/>
          <w:lang w:eastAsia="x-none"/>
        </w:rPr>
        <w:t>6</w:t>
      </w:r>
      <w:r w:rsidRPr="008206BF">
        <w:rPr>
          <w:rFonts w:ascii="Times New Roman" w:eastAsia="Times New Roman" w:hAnsi="Times New Roman" w:cs="Times New Roman"/>
          <w:b/>
          <w:bCs/>
          <w:kern w:val="28"/>
          <w:sz w:val="24"/>
          <w:szCs w:val="24"/>
          <w:lang w:val="x-none" w:eastAsia="x-none"/>
        </w:rPr>
        <w:t xml:space="preserve"> от </w:t>
      </w:r>
      <w:r w:rsidR="00484357">
        <w:rPr>
          <w:rFonts w:ascii="Times New Roman" w:eastAsia="Times New Roman" w:hAnsi="Times New Roman" w:cs="Times New Roman"/>
          <w:b/>
          <w:bCs/>
          <w:kern w:val="28"/>
          <w:sz w:val="24"/>
          <w:szCs w:val="24"/>
          <w:lang w:eastAsia="x-none"/>
        </w:rPr>
        <w:t>26</w:t>
      </w:r>
      <w:r w:rsidR="005F63C2">
        <w:rPr>
          <w:rFonts w:ascii="Times New Roman" w:eastAsia="Times New Roman" w:hAnsi="Times New Roman" w:cs="Times New Roman"/>
          <w:b/>
          <w:bCs/>
          <w:kern w:val="28"/>
          <w:sz w:val="24"/>
          <w:szCs w:val="24"/>
          <w:lang w:eastAsia="x-none"/>
        </w:rPr>
        <w:t>.0</w:t>
      </w:r>
      <w:r w:rsidR="004A3AAB">
        <w:rPr>
          <w:rFonts w:ascii="Times New Roman" w:eastAsia="Times New Roman" w:hAnsi="Times New Roman" w:cs="Times New Roman"/>
          <w:b/>
          <w:bCs/>
          <w:kern w:val="28"/>
          <w:sz w:val="24"/>
          <w:szCs w:val="24"/>
          <w:lang w:eastAsia="x-none"/>
        </w:rPr>
        <w:t>3</w:t>
      </w:r>
      <w:r w:rsidR="005F63C2">
        <w:rPr>
          <w:rFonts w:ascii="Times New Roman" w:eastAsia="Times New Roman" w:hAnsi="Times New Roman" w:cs="Times New Roman"/>
          <w:b/>
          <w:bCs/>
          <w:kern w:val="28"/>
          <w:sz w:val="24"/>
          <w:szCs w:val="24"/>
          <w:lang w:eastAsia="x-none"/>
        </w:rPr>
        <w:t>.</w:t>
      </w:r>
      <w:r w:rsidRPr="008206BF">
        <w:rPr>
          <w:rFonts w:ascii="Times New Roman" w:eastAsia="Times New Roman" w:hAnsi="Times New Roman" w:cs="Times New Roman"/>
          <w:b/>
          <w:bCs/>
          <w:kern w:val="28"/>
          <w:sz w:val="24"/>
          <w:szCs w:val="24"/>
          <w:lang w:val="x-none" w:eastAsia="x-none"/>
        </w:rPr>
        <w:t>202</w:t>
      </w:r>
      <w:r w:rsidR="004A3AAB">
        <w:rPr>
          <w:rFonts w:ascii="Times New Roman" w:eastAsia="Times New Roman" w:hAnsi="Times New Roman" w:cs="Times New Roman"/>
          <w:b/>
          <w:bCs/>
          <w:kern w:val="28"/>
          <w:sz w:val="24"/>
          <w:szCs w:val="24"/>
          <w:lang w:val="en-US" w:eastAsia="x-none"/>
        </w:rPr>
        <w:t>6</w:t>
      </w:r>
      <w:r w:rsidR="00484357">
        <w:rPr>
          <w:rFonts w:ascii="Times New Roman" w:eastAsia="Times New Roman" w:hAnsi="Times New Roman" w:cs="Times New Roman"/>
          <w:b/>
          <w:bCs/>
          <w:kern w:val="28"/>
          <w:sz w:val="24"/>
          <w:szCs w:val="24"/>
          <w:lang w:eastAsia="x-none"/>
        </w:rPr>
        <w:t>г.</w:t>
      </w:r>
    </w:p>
    <w:p w14:paraId="423C8373" w14:textId="268B9BD6" w:rsidR="0026660B" w:rsidRDefault="0026660B" w:rsidP="00E329E9">
      <w:pPr>
        <w:pStyle w:val="a9"/>
        <w:spacing w:after="0"/>
        <w:ind w:firstLine="708"/>
        <w:jc w:val="both"/>
        <w:rPr>
          <w:lang w:val="ru-RU"/>
        </w:rPr>
      </w:pPr>
    </w:p>
    <w:p w14:paraId="71D230C9" w14:textId="79C18580" w:rsidR="00D96BBF" w:rsidRPr="00CB48EE" w:rsidRDefault="00B07427" w:rsidP="00D96BBF">
      <w:pPr>
        <w:pStyle w:val="a9"/>
        <w:numPr>
          <w:ilvl w:val="0"/>
          <w:numId w:val="2"/>
        </w:numPr>
        <w:tabs>
          <w:tab w:val="num" w:pos="1134"/>
        </w:tabs>
        <w:spacing w:after="0" w:line="276" w:lineRule="auto"/>
        <w:ind w:left="0" w:right="-6"/>
        <w:jc w:val="both"/>
        <w:rPr>
          <w:lang w:val="ru-RU"/>
        </w:rPr>
      </w:pPr>
      <w:r>
        <w:t xml:space="preserve">Инициатор закупки </w:t>
      </w:r>
      <w:r>
        <w:rPr>
          <w:b/>
          <w:iCs/>
        </w:rPr>
        <w:t xml:space="preserve">филиал </w:t>
      </w:r>
      <w:r>
        <w:rPr>
          <w:b/>
          <w:lang w:eastAsia="en-US"/>
        </w:rPr>
        <w:t xml:space="preserve">ПАО «Россети Центр и Приволжье» - «Рязаньэнерго» </w:t>
      </w:r>
      <w:r w:rsidRPr="006C2D33">
        <w:rPr>
          <w:iCs/>
        </w:rPr>
        <w:t xml:space="preserve">(почтовый адрес: РФ, </w:t>
      </w:r>
      <w:r w:rsidRPr="006C2D33">
        <w:rPr>
          <w:iCs/>
          <w:lang w:eastAsia="en-US"/>
        </w:rPr>
        <w:t>390013, г. Рязань, ул. МОГЭС, 12</w:t>
      </w:r>
      <w:r>
        <w:rPr>
          <w:iCs/>
          <w:lang w:eastAsia="en-US"/>
        </w:rPr>
        <w:t>)</w:t>
      </w:r>
      <w:r>
        <w:t xml:space="preserve"> от имени заказчика ПАО «Россети Центр и Приволжье» (далее – Заказчик), расположенного по адресу: </w:t>
      </w:r>
      <w:r w:rsidRPr="006049F6">
        <w:rPr>
          <w:iCs/>
          <w:shd w:val="clear" w:color="auto" w:fill="FFFFFF"/>
        </w:rPr>
        <w:t>603950, г. Нижний Новгород, ул. Рождественская, д. 33</w:t>
      </w:r>
      <w:r>
        <w:t xml:space="preserve">, настоящим уведомляет о проведении закупки, проводимой способом «сравнение цен» (далее – Закупка) и приглашает юридических лиц, </w:t>
      </w:r>
      <w:r w:rsidRPr="00DC1176">
        <w:t xml:space="preserve">физических лиц, в том числе индивидуальных предпринимателей (далее – Поставщики), </w:t>
      </w:r>
      <w:r w:rsidRPr="00DC1176">
        <w:rPr>
          <w:b/>
        </w:rPr>
        <w:t xml:space="preserve">являющихся субъектами малого или среднего предпринимательства (далее - субъекты МСП), </w:t>
      </w:r>
      <w:r w:rsidRPr="00DC1176">
        <w:t>принять участие</w:t>
      </w:r>
      <w:r>
        <w:t xml:space="preserve"> в процедуре Закупки с целью определения наилучшей заявки и</w:t>
      </w:r>
      <w:r>
        <w:rPr>
          <w:b/>
        </w:rPr>
        <w:t xml:space="preserve"> </w:t>
      </w:r>
      <w:r>
        <w:t>заключения договора на</w:t>
      </w:r>
      <w:r w:rsidR="00D96BBF" w:rsidRPr="00CB48EE">
        <w:t xml:space="preserve"> </w:t>
      </w:r>
      <w:r w:rsidR="00FF4204" w:rsidRPr="006A62DF">
        <w:rPr>
          <w:b/>
        </w:rPr>
        <w:t>оказание</w:t>
      </w:r>
      <w:r w:rsidR="00F159B9" w:rsidRPr="006A62DF">
        <w:rPr>
          <w:b/>
        </w:rPr>
        <w:t xml:space="preserve"> услуг по заправке, ТО и регламентному ТО картриджей офисной техники </w:t>
      </w:r>
      <w:r w:rsidR="00F159B9" w:rsidRPr="006A62DF">
        <w:rPr>
          <w:b/>
          <w:iCs/>
        </w:rPr>
        <w:t>для нужд</w:t>
      </w:r>
      <w:r w:rsidR="00F159B9" w:rsidRPr="006A62DF">
        <w:rPr>
          <w:b/>
        </w:rPr>
        <w:t xml:space="preserve"> филиала ПАО «Россети Центр и Пр</w:t>
      </w:r>
      <w:r w:rsidR="00F159B9" w:rsidRPr="006A62DF">
        <w:rPr>
          <w:b/>
          <w:iCs/>
        </w:rPr>
        <w:t>иволжье» - «Рязаньэнерго»</w:t>
      </w:r>
      <w:r w:rsidR="00F159B9" w:rsidRPr="00F159B9">
        <w:rPr>
          <w:b/>
          <w:iCs/>
          <w:lang w:val="ru-RU"/>
        </w:rPr>
        <w:t xml:space="preserve"> </w:t>
      </w:r>
      <w:r w:rsidR="00D96BBF" w:rsidRPr="00CB48EE">
        <w:t>с лицом ее подавшим</w:t>
      </w:r>
      <w:r w:rsidR="00D96BBF" w:rsidRPr="00CB48EE">
        <w:rPr>
          <w:lang w:val="ru-RU"/>
        </w:rPr>
        <w:t>.</w:t>
      </w:r>
    </w:p>
    <w:p w14:paraId="54E6266D" w14:textId="071FD1F8" w:rsidR="0026660B" w:rsidRDefault="00D96BBF" w:rsidP="00E329E9">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реорганизации, ликвидации, должно отсутствовать вступившее в законную силу решение арбитражного суда о </w:t>
      </w:r>
      <w:r w:rsidRPr="0000614F">
        <w:rPr>
          <w:rFonts w:ascii="Times New Roman" w:hAnsi="Times New Roman" w:cs="Times New Roman"/>
          <w:sz w:val="24"/>
          <w:szCs w:val="24"/>
        </w:rPr>
        <w:lastRenderedPageBreak/>
        <w:t>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5253AD">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5253A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5253AD">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bookmarkEnd w:id="6"/>
    <w:p w14:paraId="42282ED3" w14:textId="2658012B" w:rsidR="00033BC0" w:rsidRPr="00DC304E" w:rsidRDefault="00033BC0" w:rsidP="005253AD">
      <w:pPr>
        <w:pStyle w:val="a7"/>
        <w:numPr>
          <w:ilvl w:val="0"/>
          <w:numId w:val="2"/>
        </w:numPr>
        <w:autoSpaceDE w:val="0"/>
        <w:autoSpaceDN w:val="0"/>
        <w:adjustRightInd w:val="0"/>
        <w:spacing w:after="0" w:line="240" w:lineRule="auto"/>
        <w:ind w:firstLine="709"/>
        <w:jc w:val="both"/>
        <w:rPr>
          <w:rFonts w:ascii="Times New Roman" w:hAnsi="Times New Roman"/>
          <w:color w:val="000000"/>
          <w:sz w:val="23"/>
          <w:szCs w:val="23"/>
        </w:rPr>
      </w:pPr>
      <w:r w:rsidRPr="00DC304E">
        <w:rPr>
          <w:rFonts w:ascii="Times New Roman" w:hAnsi="Times New Roman"/>
          <w:color w:val="000000"/>
          <w:sz w:val="23"/>
          <w:szCs w:val="23"/>
        </w:rPr>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r w:rsidR="00C627D5" w:rsidRPr="00DC304E">
        <w:rPr>
          <w:rFonts w:ascii="Times New Roman" w:hAnsi="Times New Roman"/>
          <w:b/>
          <w:bCs/>
          <w:color w:val="000000"/>
          <w:sz w:val="23"/>
          <w:szCs w:val="23"/>
        </w:rPr>
        <w:t>43</w:t>
      </w:r>
      <w:r w:rsidR="00337347">
        <w:rPr>
          <w:rFonts w:ascii="Times New Roman" w:hAnsi="Times New Roman"/>
          <w:b/>
          <w:bCs/>
          <w:color w:val="000000"/>
          <w:sz w:val="23"/>
          <w:szCs w:val="23"/>
        </w:rPr>
        <w:t>9</w:t>
      </w:r>
      <w:r w:rsidRPr="00DC304E">
        <w:rPr>
          <w:rFonts w:ascii="Times New Roman" w:hAnsi="Times New Roman"/>
          <w:b/>
          <w:bCs/>
          <w:color w:val="000000"/>
          <w:sz w:val="23"/>
          <w:szCs w:val="23"/>
        </w:rPr>
        <w:t xml:space="preserve"> </w:t>
      </w:r>
      <w:r w:rsidR="00337347">
        <w:rPr>
          <w:rFonts w:ascii="Times New Roman" w:hAnsi="Times New Roman"/>
          <w:b/>
          <w:bCs/>
          <w:color w:val="000000"/>
          <w:sz w:val="23"/>
          <w:szCs w:val="23"/>
        </w:rPr>
        <w:t>2</w:t>
      </w:r>
      <w:r w:rsidR="00C627D5" w:rsidRPr="00DC304E">
        <w:rPr>
          <w:rFonts w:ascii="Times New Roman" w:hAnsi="Times New Roman"/>
          <w:b/>
          <w:bCs/>
          <w:color w:val="000000"/>
          <w:sz w:val="23"/>
          <w:szCs w:val="23"/>
        </w:rPr>
        <w:t>00</w:t>
      </w:r>
      <w:r w:rsidRPr="00DC304E">
        <w:rPr>
          <w:rFonts w:ascii="Times New Roman" w:hAnsi="Times New Roman"/>
          <w:b/>
          <w:bCs/>
          <w:color w:val="000000"/>
          <w:sz w:val="23"/>
          <w:szCs w:val="23"/>
        </w:rPr>
        <w:t xml:space="preserve">,00 рублей с учетом НДС; НДС </w:t>
      </w:r>
      <w:r w:rsidR="004A3AAB">
        <w:rPr>
          <w:rFonts w:ascii="Times New Roman" w:hAnsi="Times New Roman"/>
          <w:b/>
          <w:bCs/>
          <w:color w:val="000000"/>
          <w:sz w:val="23"/>
          <w:szCs w:val="23"/>
        </w:rPr>
        <w:t>79</w:t>
      </w:r>
      <w:r w:rsidR="00C627D5" w:rsidRPr="00DC304E">
        <w:rPr>
          <w:rFonts w:ascii="Times New Roman" w:hAnsi="Times New Roman"/>
          <w:b/>
          <w:bCs/>
          <w:color w:val="000000"/>
          <w:sz w:val="23"/>
          <w:szCs w:val="23"/>
        </w:rPr>
        <w:t xml:space="preserve"> </w:t>
      </w:r>
      <w:r w:rsidR="004A3AAB">
        <w:rPr>
          <w:rFonts w:ascii="Times New Roman" w:hAnsi="Times New Roman"/>
          <w:b/>
          <w:bCs/>
          <w:color w:val="000000"/>
          <w:sz w:val="23"/>
          <w:szCs w:val="23"/>
        </w:rPr>
        <w:t>2</w:t>
      </w:r>
      <w:r w:rsidR="00C627D5" w:rsidRPr="00DC304E">
        <w:rPr>
          <w:rFonts w:ascii="Times New Roman" w:hAnsi="Times New Roman"/>
          <w:b/>
          <w:bCs/>
          <w:color w:val="000000"/>
          <w:sz w:val="23"/>
          <w:szCs w:val="23"/>
        </w:rPr>
        <w:t>00</w:t>
      </w:r>
      <w:r w:rsidRPr="00DC304E">
        <w:rPr>
          <w:rFonts w:ascii="Times New Roman" w:hAnsi="Times New Roman"/>
          <w:b/>
          <w:bCs/>
          <w:color w:val="000000"/>
          <w:sz w:val="23"/>
          <w:szCs w:val="23"/>
        </w:rPr>
        <w:t xml:space="preserve">,00 рублей (по ставке НДС </w:t>
      </w:r>
      <w:r w:rsidR="004A3AAB">
        <w:rPr>
          <w:rFonts w:ascii="Times New Roman" w:hAnsi="Times New Roman"/>
          <w:b/>
          <w:bCs/>
          <w:color w:val="000000"/>
          <w:sz w:val="23"/>
          <w:szCs w:val="23"/>
        </w:rPr>
        <w:t>22</w:t>
      </w:r>
      <w:r w:rsidRPr="00DC304E">
        <w:rPr>
          <w:rFonts w:ascii="Times New Roman" w:hAnsi="Times New Roman"/>
          <w:b/>
          <w:bCs/>
          <w:color w:val="000000"/>
          <w:sz w:val="23"/>
          <w:szCs w:val="23"/>
        </w:rPr>
        <w:t>%)</w:t>
      </w:r>
      <w:r w:rsidR="0041141C">
        <w:rPr>
          <w:rFonts w:ascii="Times New Roman" w:hAnsi="Times New Roman"/>
          <w:b/>
          <w:bCs/>
          <w:color w:val="000000"/>
          <w:sz w:val="23"/>
          <w:szCs w:val="23"/>
        </w:rPr>
        <w:t>.</w:t>
      </w:r>
      <w:r w:rsidRPr="00DC304E">
        <w:rPr>
          <w:rFonts w:ascii="Times New Roman" w:hAnsi="Times New Roman"/>
          <w:b/>
          <w:bCs/>
          <w:color w:val="000000"/>
          <w:sz w:val="23"/>
          <w:szCs w:val="23"/>
        </w:rPr>
        <w:t xml:space="preserve"> </w:t>
      </w:r>
    </w:p>
    <w:p w14:paraId="0A7BB850" w14:textId="77777777" w:rsidR="00033BC0" w:rsidRPr="00033BC0" w:rsidRDefault="00033BC0" w:rsidP="005253AD">
      <w:pPr>
        <w:pStyle w:val="a7"/>
        <w:autoSpaceDE w:val="0"/>
        <w:autoSpaceDN w:val="0"/>
        <w:adjustRightInd w:val="0"/>
        <w:spacing w:after="0" w:line="240" w:lineRule="auto"/>
        <w:ind w:left="0" w:firstLine="568"/>
        <w:jc w:val="both"/>
        <w:rPr>
          <w:rFonts w:ascii="Times New Roman" w:hAnsi="Times New Roman"/>
          <w:color w:val="000000"/>
          <w:sz w:val="23"/>
          <w:szCs w:val="23"/>
        </w:rPr>
      </w:pPr>
      <w:r w:rsidRPr="00033BC0">
        <w:rPr>
          <w:rFonts w:ascii="Times New Roman" w:hAnsi="Times New Roman"/>
          <w:color w:val="000000"/>
          <w:sz w:val="23"/>
          <w:szCs w:val="23"/>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договора(ов) или на иных основаниях. Все расходы должны быть включены в расценки и общую цену заявки, представленной участником Закупки. </w:t>
      </w:r>
    </w:p>
    <w:p w14:paraId="475A9055" w14:textId="77777777" w:rsidR="00033BC0" w:rsidRPr="00033BC0" w:rsidRDefault="00033BC0" w:rsidP="005253AD">
      <w:pPr>
        <w:pStyle w:val="a7"/>
        <w:autoSpaceDE w:val="0"/>
        <w:autoSpaceDN w:val="0"/>
        <w:adjustRightInd w:val="0"/>
        <w:spacing w:after="0" w:line="240" w:lineRule="auto"/>
        <w:ind w:left="0" w:firstLine="568"/>
        <w:jc w:val="both"/>
        <w:rPr>
          <w:rFonts w:ascii="Times New Roman" w:hAnsi="Times New Roman"/>
          <w:color w:val="000000"/>
          <w:sz w:val="23"/>
          <w:szCs w:val="23"/>
        </w:rPr>
      </w:pPr>
      <w:r w:rsidRPr="00033BC0">
        <w:rPr>
          <w:rFonts w:ascii="Times New Roman" w:hAnsi="Times New Roman"/>
          <w:color w:val="000000"/>
          <w:sz w:val="23"/>
          <w:szCs w:val="23"/>
        </w:rPr>
        <w:t xml:space="preserve">Цена договора, предлагаемая участником закупки, не может превышать начальную (максимальную) цену договора с НДС, указанную в настоящем Приглашении о проведении закупки. </w:t>
      </w:r>
    </w:p>
    <w:p w14:paraId="339B4E15" w14:textId="2D4C6D3E" w:rsidR="00B276DB" w:rsidRPr="00B276DB" w:rsidRDefault="00033BC0" w:rsidP="005253AD">
      <w:pPr>
        <w:pStyle w:val="a9"/>
        <w:spacing w:after="0"/>
        <w:ind w:firstLine="568"/>
        <w:jc w:val="both"/>
      </w:pPr>
      <w:r w:rsidRPr="00033BC0">
        <w:rPr>
          <w:rFonts w:eastAsiaTheme="minorHAnsi"/>
          <w:color w:val="000000"/>
          <w:sz w:val="23"/>
          <w:szCs w:val="23"/>
          <w:lang w:val="ru-RU" w:eastAsia="en-US"/>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Форме Заявки на участие в закупке способом «сравнение цен» (Приложение №3 к Приглашению).</w:t>
      </w:r>
    </w:p>
    <w:p w14:paraId="1AF16527" w14:textId="79F36514" w:rsidR="005E2444" w:rsidRPr="003929ED" w:rsidRDefault="00B276DB" w:rsidP="005253AD">
      <w:pPr>
        <w:pStyle w:val="a7"/>
        <w:numPr>
          <w:ilvl w:val="0"/>
          <w:numId w:val="2"/>
        </w:numPr>
        <w:autoSpaceDE w:val="0"/>
        <w:autoSpaceDN w:val="0"/>
        <w:adjustRightInd w:val="0"/>
        <w:spacing w:after="0" w:line="240" w:lineRule="auto"/>
        <w:jc w:val="both"/>
        <w:rPr>
          <w:rFonts w:ascii="Times New Roman" w:hAnsi="Times New Roman"/>
          <w:color w:val="000000"/>
          <w:sz w:val="23"/>
          <w:szCs w:val="23"/>
        </w:rPr>
      </w:pPr>
      <w:r w:rsidRPr="00B276DB">
        <w:rPr>
          <w:rFonts w:ascii="Times New Roman" w:hAnsi="Times New Roman"/>
          <w:color w:val="000000"/>
          <w:sz w:val="23"/>
          <w:szCs w:val="23"/>
        </w:rPr>
        <w:lastRenderedPageBreak/>
        <w:t xml:space="preserve">Заявка, подготовленная в соответствии с требованиями настоящего Приглашения, подается в </w:t>
      </w:r>
      <w:r w:rsidRPr="003929ED">
        <w:rPr>
          <w:rFonts w:ascii="Times New Roman" w:hAnsi="Times New Roman"/>
          <w:color w:val="000000"/>
          <w:sz w:val="23"/>
          <w:szCs w:val="23"/>
        </w:rPr>
        <w:t xml:space="preserve">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3" w:history="1">
        <w:r w:rsidR="00FE0AE0" w:rsidRPr="003929ED">
          <w:rPr>
            <w:color w:val="0000FF"/>
            <w:u w:val="single"/>
          </w:rPr>
          <w:t>tender.lot-online.ru</w:t>
        </w:r>
      </w:hyperlink>
      <w:r w:rsidR="00FE0AE0" w:rsidRPr="003929ED">
        <w:rPr>
          <w:color w:val="0000FF"/>
          <w:u w:val="single"/>
        </w:rPr>
        <w:t>.</w:t>
      </w:r>
      <w:r w:rsidRPr="003929ED">
        <w:rPr>
          <w:rFonts w:ascii="Times New Roman" w:hAnsi="Times New Roman"/>
          <w:color w:val="000000"/>
          <w:sz w:val="23"/>
          <w:szCs w:val="23"/>
        </w:rPr>
        <w:t xml:space="preserve"> </w:t>
      </w:r>
    </w:p>
    <w:p w14:paraId="5EF99FE1" w14:textId="2E5CDDFE" w:rsidR="005E2444" w:rsidRPr="003929ED" w:rsidRDefault="00440307" w:rsidP="005253AD">
      <w:pPr>
        <w:spacing w:after="0" w:line="240" w:lineRule="auto"/>
        <w:ind w:left="567" w:firstLine="141"/>
        <w:jc w:val="both"/>
        <w:rPr>
          <w:rFonts w:ascii="Times New Roman" w:eastAsia="Times New Roman" w:hAnsi="Times New Roman" w:cs="Times New Roman"/>
          <w:sz w:val="24"/>
          <w:szCs w:val="24"/>
          <w:lang w:val="x-none" w:eastAsia="ru-RU"/>
        </w:rPr>
      </w:pPr>
      <w:r w:rsidRPr="003929ED">
        <w:rPr>
          <w:rFonts w:ascii="Times New Roman" w:eastAsia="Times New Roman" w:hAnsi="Times New Roman" w:cs="Times New Roman"/>
          <w:sz w:val="24"/>
          <w:szCs w:val="24"/>
          <w:lang w:val="x-none" w:eastAsia="ru-RU"/>
        </w:rPr>
        <w:t xml:space="preserve">Дата начала срока подачи </w:t>
      </w:r>
      <w:r w:rsidR="006111ED" w:rsidRPr="003929ED">
        <w:rPr>
          <w:rFonts w:ascii="Times New Roman" w:eastAsia="Times New Roman" w:hAnsi="Times New Roman" w:cs="Times New Roman"/>
          <w:sz w:val="24"/>
          <w:szCs w:val="24"/>
          <w:lang w:eastAsia="ru-RU"/>
        </w:rPr>
        <w:t>Заявок</w:t>
      </w:r>
      <w:r w:rsidR="005E2444" w:rsidRPr="003929ED">
        <w:rPr>
          <w:rFonts w:ascii="Times New Roman" w:eastAsia="Times New Roman" w:hAnsi="Times New Roman" w:cs="Times New Roman"/>
          <w:sz w:val="24"/>
          <w:szCs w:val="24"/>
          <w:lang w:val="x-none" w:eastAsia="ru-RU"/>
        </w:rPr>
        <w:t xml:space="preserve">: </w:t>
      </w:r>
      <w:r w:rsidR="009E16D0">
        <w:rPr>
          <w:rFonts w:ascii="Times New Roman" w:eastAsia="Times New Roman" w:hAnsi="Times New Roman" w:cs="Times New Roman"/>
          <w:b/>
          <w:color w:val="FF0000"/>
          <w:sz w:val="24"/>
          <w:szCs w:val="24"/>
          <w:lang w:eastAsia="ru-RU"/>
        </w:rPr>
        <w:t>2</w:t>
      </w:r>
      <w:r w:rsidR="00BD5447">
        <w:rPr>
          <w:rFonts w:ascii="Times New Roman" w:eastAsia="Times New Roman" w:hAnsi="Times New Roman" w:cs="Times New Roman"/>
          <w:b/>
          <w:color w:val="FF0000"/>
          <w:sz w:val="24"/>
          <w:szCs w:val="24"/>
          <w:lang w:eastAsia="ru-RU"/>
        </w:rPr>
        <w:t>2</w:t>
      </w:r>
      <w:r w:rsidR="009E16D0">
        <w:rPr>
          <w:rFonts w:ascii="Times New Roman" w:eastAsia="Times New Roman" w:hAnsi="Times New Roman" w:cs="Times New Roman"/>
          <w:b/>
          <w:color w:val="FF0000"/>
          <w:sz w:val="24"/>
          <w:szCs w:val="24"/>
          <w:lang w:eastAsia="ru-RU"/>
        </w:rPr>
        <w:t xml:space="preserve"> ма</w:t>
      </w:r>
      <w:r w:rsidR="00BD5447">
        <w:rPr>
          <w:rFonts w:ascii="Times New Roman" w:eastAsia="Times New Roman" w:hAnsi="Times New Roman" w:cs="Times New Roman"/>
          <w:b/>
          <w:color w:val="FF0000"/>
          <w:sz w:val="24"/>
          <w:szCs w:val="24"/>
          <w:lang w:eastAsia="ru-RU"/>
        </w:rPr>
        <w:t>я</w:t>
      </w:r>
      <w:r w:rsidR="009E16D0">
        <w:rPr>
          <w:rFonts w:ascii="Times New Roman" w:eastAsia="Times New Roman" w:hAnsi="Times New Roman" w:cs="Times New Roman"/>
          <w:b/>
          <w:color w:val="FF0000"/>
          <w:sz w:val="24"/>
          <w:szCs w:val="24"/>
          <w:lang w:eastAsia="ru-RU"/>
        </w:rPr>
        <w:t xml:space="preserve"> </w:t>
      </w:r>
      <w:r w:rsidR="00B30D57" w:rsidRPr="003929ED">
        <w:rPr>
          <w:rFonts w:ascii="Times New Roman" w:eastAsia="Times New Roman" w:hAnsi="Times New Roman" w:cs="Times New Roman"/>
          <w:b/>
          <w:color w:val="FF0000"/>
          <w:sz w:val="24"/>
          <w:szCs w:val="24"/>
          <w:lang w:val="x-none" w:eastAsia="ru-RU"/>
        </w:rPr>
        <w:t xml:space="preserve"> 202</w:t>
      </w:r>
      <w:r w:rsidR="009E16D0">
        <w:rPr>
          <w:rFonts w:ascii="Times New Roman" w:eastAsia="Times New Roman" w:hAnsi="Times New Roman" w:cs="Times New Roman"/>
          <w:b/>
          <w:color w:val="FF0000"/>
          <w:sz w:val="24"/>
          <w:szCs w:val="24"/>
          <w:lang w:eastAsia="ru-RU"/>
        </w:rPr>
        <w:t>6</w:t>
      </w:r>
      <w:r w:rsidR="005E2444" w:rsidRPr="003929ED">
        <w:rPr>
          <w:rFonts w:ascii="Times New Roman" w:eastAsia="Times New Roman" w:hAnsi="Times New Roman" w:cs="Times New Roman"/>
          <w:b/>
          <w:color w:val="FF0000"/>
          <w:sz w:val="24"/>
          <w:szCs w:val="24"/>
          <w:lang w:val="x-none" w:eastAsia="ru-RU"/>
        </w:rPr>
        <w:t>г</w:t>
      </w:r>
      <w:r w:rsidR="005E2444" w:rsidRPr="003929ED">
        <w:rPr>
          <w:rFonts w:ascii="Times New Roman" w:eastAsia="Times New Roman" w:hAnsi="Times New Roman" w:cs="Times New Roman"/>
          <w:b/>
          <w:color w:val="FF0000"/>
          <w:sz w:val="24"/>
          <w:szCs w:val="24"/>
          <w:lang w:eastAsia="ru-RU"/>
        </w:rPr>
        <w:t>.</w:t>
      </w:r>
      <w:r w:rsidR="005E2444" w:rsidRPr="003929ED">
        <w:rPr>
          <w:rFonts w:ascii="Times New Roman" w:eastAsia="Times New Roman" w:hAnsi="Times New Roman" w:cs="Times New Roman"/>
          <w:sz w:val="24"/>
          <w:szCs w:val="24"/>
          <w:lang w:val="x-none" w:eastAsia="ru-RU"/>
        </w:rPr>
        <w:t>;</w:t>
      </w:r>
    </w:p>
    <w:p w14:paraId="29777326" w14:textId="07D89868" w:rsidR="005E2444" w:rsidRPr="003929ED" w:rsidRDefault="005E2444" w:rsidP="00484357">
      <w:pPr>
        <w:spacing w:after="0" w:line="240" w:lineRule="auto"/>
        <w:ind w:firstLine="709"/>
        <w:jc w:val="both"/>
        <w:rPr>
          <w:rFonts w:ascii="Times New Roman" w:eastAsia="Times New Roman" w:hAnsi="Times New Roman" w:cs="Times New Roman"/>
          <w:b/>
          <w:sz w:val="24"/>
          <w:szCs w:val="24"/>
          <w:lang w:eastAsia="ru-RU"/>
        </w:rPr>
      </w:pPr>
      <w:bookmarkStart w:id="7" w:name="_Ref5788987"/>
      <w:r w:rsidRPr="003929ED">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Pr="003929ED">
        <w:rPr>
          <w:rFonts w:ascii="Times New Roman" w:eastAsia="Times New Roman" w:hAnsi="Times New Roman" w:cs="Times New Roman"/>
          <w:b/>
          <w:color w:val="FF0000"/>
          <w:sz w:val="24"/>
          <w:szCs w:val="24"/>
          <w:lang w:val="x-none" w:eastAsia="ru-RU"/>
        </w:rPr>
        <w:t xml:space="preserve"> </w:t>
      </w:r>
      <w:r w:rsidR="00BD5447">
        <w:rPr>
          <w:rFonts w:ascii="Times New Roman" w:eastAsia="Times New Roman" w:hAnsi="Times New Roman" w:cs="Times New Roman"/>
          <w:b/>
          <w:color w:val="FF0000"/>
          <w:sz w:val="24"/>
          <w:szCs w:val="24"/>
          <w:lang w:eastAsia="ru-RU"/>
        </w:rPr>
        <w:t>28 мая</w:t>
      </w:r>
      <w:r w:rsidR="00484357">
        <w:rPr>
          <w:rFonts w:ascii="Times New Roman" w:eastAsia="Times New Roman" w:hAnsi="Times New Roman" w:cs="Times New Roman"/>
          <w:b/>
          <w:color w:val="FF0000"/>
          <w:sz w:val="24"/>
          <w:szCs w:val="24"/>
          <w:lang w:eastAsia="ru-RU"/>
        </w:rPr>
        <w:t xml:space="preserve"> 2026г</w:t>
      </w:r>
      <w:r w:rsidRPr="003929ED">
        <w:rPr>
          <w:rFonts w:ascii="Times New Roman" w:eastAsia="Times New Roman" w:hAnsi="Times New Roman" w:cs="Times New Roman"/>
          <w:b/>
          <w:color w:val="FF0000"/>
          <w:sz w:val="24"/>
          <w:szCs w:val="24"/>
          <w:lang w:eastAsia="ru-RU"/>
        </w:rPr>
        <w:t>.</w:t>
      </w:r>
      <w:r w:rsidRPr="003929ED">
        <w:rPr>
          <w:rFonts w:ascii="Times New Roman" w:eastAsia="Times New Roman" w:hAnsi="Times New Roman" w:cs="Times New Roman"/>
          <w:b/>
          <w:color w:val="FF0000"/>
          <w:sz w:val="24"/>
          <w:szCs w:val="24"/>
          <w:lang w:val="x-none" w:eastAsia="ru-RU"/>
        </w:rPr>
        <w:t xml:space="preserve"> 12:00 (время московское)</w:t>
      </w:r>
      <w:r w:rsidRPr="003929ED">
        <w:rPr>
          <w:rFonts w:ascii="Times New Roman" w:eastAsia="Times New Roman" w:hAnsi="Times New Roman" w:cs="Times New Roman"/>
          <w:sz w:val="24"/>
          <w:szCs w:val="24"/>
          <w:lang w:val="x-none" w:eastAsia="ru-RU"/>
        </w:rPr>
        <w:t>.</w:t>
      </w:r>
      <w:bookmarkEnd w:id="7"/>
      <w:r w:rsidR="006111ED" w:rsidRPr="003929ED">
        <w:rPr>
          <w:rFonts w:ascii="Times New Roman" w:hAnsi="Times New Roman" w:cs="Times New Roman"/>
          <w:i/>
        </w:rPr>
        <w:t xml:space="preserve"> </w:t>
      </w:r>
    </w:p>
    <w:p w14:paraId="0F4386F4" w14:textId="2B6B9393" w:rsidR="00291C31" w:rsidRPr="003929ED" w:rsidRDefault="00B30D57" w:rsidP="005253AD">
      <w:pPr>
        <w:spacing w:after="0" w:line="240" w:lineRule="auto"/>
        <w:ind w:left="708"/>
        <w:jc w:val="both"/>
        <w:rPr>
          <w:rFonts w:ascii="Times New Roman" w:eastAsia="Times New Roman" w:hAnsi="Times New Roman" w:cs="Times New Roman"/>
          <w:sz w:val="24"/>
          <w:szCs w:val="24"/>
          <w:lang w:val="x-none" w:eastAsia="ru-RU"/>
        </w:rPr>
      </w:pPr>
      <w:r w:rsidRPr="003929ED">
        <w:rPr>
          <w:rFonts w:ascii="Times New Roman" w:eastAsia="Times New Roman" w:hAnsi="Times New Roman" w:cs="Times New Roman"/>
          <w:sz w:val="24"/>
          <w:szCs w:val="24"/>
          <w:lang w:val="x-none" w:eastAsia="ru-RU"/>
        </w:rPr>
        <w:t>Подведение итогов закупки:</w:t>
      </w:r>
      <w:r w:rsidRPr="003929ED">
        <w:rPr>
          <w:rFonts w:ascii="Times New Roman" w:eastAsia="Times New Roman" w:hAnsi="Times New Roman" w:cs="Times New Roman"/>
          <w:b/>
          <w:color w:val="FF0000"/>
          <w:sz w:val="24"/>
          <w:szCs w:val="24"/>
          <w:lang w:val="x-none" w:eastAsia="ru-RU"/>
        </w:rPr>
        <w:t xml:space="preserve"> </w:t>
      </w:r>
      <w:r w:rsidR="00BD5447">
        <w:rPr>
          <w:rFonts w:ascii="Times New Roman" w:eastAsia="Times New Roman" w:hAnsi="Times New Roman" w:cs="Times New Roman"/>
          <w:b/>
          <w:color w:val="FF0000"/>
          <w:sz w:val="24"/>
          <w:szCs w:val="24"/>
          <w:lang w:eastAsia="ru-RU"/>
        </w:rPr>
        <w:t>8</w:t>
      </w:r>
      <w:r w:rsidR="00484357">
        <w:rPr>
          <w:rFonts w:ascii="Times New Roman" w:eastAsia="Times New Roman" w:hAnsi="Times New Roman" w:cs="Times New Roman"/>
          <w:b/>
          <w:color w:val="FF0000"/>
          <w:sz w:val="24"/>
          <w:szCs w:val="24"/>
          <w:lang w:eastAsia="ru-RU"/>
        </w:rPr>
        <w:t xml:space="preserve"> </w:t>
      </w:r>
      <w:r w:rsidR="00BD5447">
        <w:rPr>
          <w:rFonts w:ascii="Times New Roman" w:eastAsia="Times New Roman" w:hAnsi="Times New Roman" w:cs="Times New Roman"/>
          <w:b/>
          <w:color w:val="FF0000"/>
          <w:sz w:val="24"/>
          <w:szCs w:val="24"/>
          <w:lang w:eastAsia="ru-RU"/>
        </w:rPr>
        <w:t>июня</w:t>
      </w:r>
      <w:r w:rsidR="009E16D0" w:rsidRPr="003929ED">
        <w:rPr>
          <w:rFonts w:ascii="Times New Roman" w:eastAsia="Times New Roman" w:hAnsi="Times New Roman" w:cs="Times New Roman"/>
          <w:b/>
          <w:color w:val="FF0000"/>
          <w:sz w:val="24"/>
          <w:szCs w:val="24"/>
          <w:lang w:eastAsia="ru-RU"/>
        </w:rPr>
        <w:t xml:space="preserve"> </w:t>
      </w:r>
      <w:r w:rsidR="009E16D0" w:rsidRPr="003929ED">
        <w:rPr>
          <w:rFonts w:ascii="Times New Roman" w:eastAsia="Times New Roman" w:hAnsi="Times New Roman" w:cs="Times New Roman"/>
          <w:b/>
          <w:color w:val="FF0000"/>
          <w:sz w:val="24"/>
          <w:szCs w:val="24"/>
          <w:lang w:val="x-none" w:eastAsia="ru-RU"/>
        </w:rPr>
        <w:t>202</w:t>
      </w:r>
      <w:r w:rsidR="009E16D0">
        <w:rPr>
          <w:rFonts w:ascii="Times New Roman" w:eastAsia="Times New Roman" w:hAnsi="Times New Roman" w:cs="Times New Roman"/>
          <w:b/>
          <w:color w:val="FF0000"/>
          <w:sz w:val="24"/>
          <w:szCs w:val="24"/>
          <w:lang w:eastAsia="ru-RU"/>
        </w:rPr>
        <w:t>6</w:t>
      </w:r>
      <w:r w:rsidR="009E16D0" w:rsidRPr="003929ED">
        <w:rPr>
          <w:rFonts w:ascii="Times New Roman" w:eastAsia="Times New Roman" w:hAnsi="Times New Roman" w:cs="Times New Roman"/>
          <w:b/>
          <w:color w:val="FF0000"/>
          <w:sz w:val="24"/>
          <w:szCs w:val="24"/>
          <w:lang w:val="x-none" w:eastAsia="ru-RU"/>
        </w:rPr>
        <w:t>г</w:t>
      </w:r>
      <w:r w:rsidR="009E16D0" w:rsidRPr="003929ED">
        <w:rPr>
          <w:rFonts w:ascii="Times New Roman" w:eastAsia="Times New Roman" w:hAnsi="Times New Roman" w:cs="Times New Roman"/>
          <w:b/>
          <w:color w:val="FF0000"/>
          <w:sz w:val="24"/>
          <w:szCs w:val="24"/>
          <w:lang w:eastAsia="ru-RU"/>
        </w:rPr>
        <w:t>.</w:t>
      </w:r>
      <w:r w:rsidR="009E16D0" w:rsidRPr="003929ED">
        <w:rPr>
          <w:rFonts w:ascii="Times New Roman" w:eastAsia="Times New Roman" w:hAnsi="Times New Roman" w:cs="Times New Roman"/>
          <w:b/>
          <w:color w:val="FF0000"/>
          <w:sz w:val="24"/>
          <w:szCs w:val="24"/>
          <w:lang w:val="x-none" w:eastAsia="ru-RU"/>
        </w:rPr>
        <w:t xml:space="preserve"> </w:t>
      </w:r>
    </w:p>
    <w:p w14:paraId="74B970C2" w14:textId="3D5DD163" w:rsidR="00BE2FE8" w:rsidRPr="003929ED" w:rsidRDefault="00543B37" w:rsidP="005253AD">
      <w:pPr>
        <w:pStyle w:val="a9"/>
        <w:spacing w:after="0"/>
        <w:ind w:firstLine="708"/>
        <w:jc w:val="both"/>
      </w:pPr>
      <w:r w:rsidRPr="003929ED">
        <w:t>Заявки на ЭТП могут быть поданы до наступления времени и даты окончания приема Заявок</w:t>
      </w:r>
      <w:r w:rsidRPr="003929ED">
        <w:rPr>
          <w:lang w:val="ru-RU"/>
        </w:rPr>
        <w:t xml:space="preserve">. </w:t>
      </w:r>
      <w:r w:rsidR="005E2444" w:rsidRPr="003929ED">
        <w:rPr>
          <w:lang w:val="ru-RU"/>
        </w:rPr>
        <w:t xml:space="preserve">Срок приема Заявок может быть, при необходимости, продлен </w:t>
      </w:r>
      <w:r w:rsidR="00FB2955" w:rsidRPr="003929ED">
        <w:rPr>
          <w:lang w:val="ru-RU"/>
        </w:rPr>
        <w:t>Инициатором</w:t>
      </w:r>
      <w:r w:rsidR="005E2444" w:rsidRPr="003929ED">
        <w:rPr>
          <w:lang w:val="ru-RU"/>
        </w:rPr>
        <w:t>.</w:t>
      </w:r>
    </w:p>
    <w:p w14:paraId="538B3938" w14:textId="394ACE68" w:rsidR="00BE2FE8" w:rsidRPr="003929ED" w:rsidRDefault="005625E7" w:rsidP="005253AD">
      <w:pPr>
        <w:pStyle w:val="a9"/>
        <w:numPr>
          <w:ilvl w:val="0"/>
          <w:numId w:val="2"/>
        </w:numPr>
        <w:spacing w:after="0"/>
        <w:ind w:left="0" w:firstLine="709"/>
        <w:jc w:val="both"/>
      </w:pPr>
      <w:bookmarkStart w:id="8" w:name="_Ref168910812"/>
      <w:r w:rsidRPr="003929ED">
        <w:t xml:space="preserve">Заявка должна быть оформлена по формам, приведенным в Приложении №3 </w:t>
      </w:r>
      <w:r w:rsidR="00BE2FE8" w:rsidRPr="003929ED">
        <w:t xml:space="preserve">в соответствии с инструкциями, приведенными в настоящем </w:t>
      </w:r>
      <w:r w:rsidR="00BE2FE8" w:rsidRPr="003929ED">
        <w:rPr>
          <w:lang w:val="ru-RU"/>
        </w:rPr>
        <w:t>Приглашении</w:t>
      </w:r>
      <w:r w:rsidR="00BE2FE8" w:rsidRPr="003929ED">
        <w:t>, в противном случае Заявка Участника может быть отклонена</w:t>
      </w:r>
      <w:r w:rsidR="00BE2FE8" w:rsidRPr="003929ED">
        <w:rPr>
          <w:lang w:val="ru-RU"/>
        </w:rPr>
        <w:t>.</w:t>
      </w:r>
      <w:bookmarkEnd w:id="8"/>
    </w:p>
    <w:p w14:paraId="4FB66D48" w14:textId="621B244D" w:rsidR="00BE2FE8" w:rsidRPr="0063727E" w:rsidRDefault="00BE2FE8" w:rsidP="00BE1F33">
      <w:pPr>
        <w:pStyle w:val="a9"/>
        <w:numPr>
          <w:ilvl w:val="0"/>
          <w:numId w:val="2"/>
        </w:numPr>
        <w:spacing w:after="0"/>
        <w:ind w:left="0" w:firstLine="709"/>
        <w:jc w:val="both"/>
      </w:pPr>
      <w:r w:rsidRPr="003929ED">
        <w:t xml:space="preserve">Участник должен подать Заявку на весь </w:t>
      </w:r>
      <w:r w:rsidR="00FF58AE" w:rsidRPr="003929ED">
        <w:t xml:space="preserve">объем, указанный в </w:t>
      </w:r>
      <w:r w:rsidR="00FF58AE" w:rsidRPr="003929ED">
        <w:rPr>
          <w:lang w:val="ru-RU"/>
        </w:rPr>
        <w:t>Приложении</w:t>
      </w:r>
      <w:r w:rsidR="00FF58AE" w:rsidRPr="003929ED">
        <w:t xml:space="preserve"> №</w:t>
      </w:r>
      <w:r w:rsidRPr="003929ED">
        <w:t>1 к настоящему Приглашению. Не допускается подача Заявки по отдельным позициям или</w:t>
      </w:r>
      <w:r w:rsidR="00517D5C" w:rsidRPr="003929ED">
        <w:t xml:space="preserve"> на часть объема, указанного в </w:t>
      </w:r>
      <w:r w:rsidR="00224D19" w:rsidRPr="003929ED">
        <w:rPr>
          <w:lang w:val="ru-RU"/>
        </w:rPr>
        <w:t>Приложении</w:t>
      </w:r>
      <w:r w:rsidRPr="008206BF">
        <w:t xml:space="preserve"> № 1 к настоящему Приглашению</w:t>
      </w:r>
      <w:r w:rsidR="00517D5C">
        <w:rPr>
          <w:lang w:val="ru-RU"/>
        </w:rPr>
        <w:t>.</w:t>
      </w:r>
    </w:p>
    <w:p w14:paraId="40D09F38" w14:textId="0F391B39" w:rsidR="0063727E" w:rsidRPr="00B276DB" w:rsidRDefault="0063727E" w:rsidP="00B276DB">
      <w:pPr>
        <w:pStyle w:val="a9"/>
        <w:numPr>
          <w:ilvl w:val="0"/>
          <w:numId w:val="2"/>
        </w:numPr>
        <w:spacing w:after="0" w:line="276" w:lineRule="auto"/>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1D5C3B2E" w14:textId="133BC810" w:rsidR="00B276DB" w:rsidRPr="00B276DB" w:rsidRDefault="00B276DB" w:rsidP="00B276DB">
      <w:pPr>
        <w:pStyle w:val="a7"/>
        <w:numPr>
          <w:ilvl w:val="0"/>
          <w:numId w:val="2"/>
        </w:numPr>
        <w:autoSpaceDE w:val="0"/>
        <w:autoSpaceDN w:val="0"/>
        <w:adjustRightInd w:val="0"/>
        <w:spacing w:after="0"/>
        <w:jc w:val="both"/>
        <w:rPr>
          <w:rFonts w:ascii="Times New Roman" w:hAnsi="Times New Roman"/>
          <w:color w:val="000000"/>
          <w:sz w:val="23"/>
          <w:szCs w:val="23"/>
        </w:rPr>
      </w:pPr>
      <w:r w:rsidRPr="00B276DB">
        <w:rPr>
          <w:rFonts w:ascii="Times New Roman" w:hAnsi="Times New Roman"/>
          <w:color w:val="000000"/>
          <w:sz w:val="23"/>
          <w:szCs w:val="23"/>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договора(ов) или на иных основаниях. Все расходы должны быть включены в расценки и общую цену заявки, представленной участником закупки </w:t>
      </w:r>
    </w:p>
    <w:p w14:paraId="2AC3D3DB" w14:textId="4C4BB44D" w:rsidR="00564D79" w:rsidRDefault="00A42D6F" w:rsidP="00B276DB">
      <w:pPr>
        <w:pStyle w:val="a9"/>
        <w:numPr>
          <w:ilvl w:val="0"/>
          <w:numId w:val="2"/>
        </w:numPr>
        <w:spacing w:after="0" w:line="276" w:lineRule="auto"/>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9"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 xml:space="preserve">признанию закупки </w:t>
      </w:r>
      <w:r w:rsidR="00A778D1" w:rsidRPr="00156BD8">
        <w:lastRenderedPageBreak/>
        <w:t>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9"/>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5FE4E15E" w:rsidR="00564D79" w:rsidRPr="00B25C06" w:rsidRDefault="007C4AF4" w:rsidP="00B25C06">
      <w:pPr>
        <w:pStyle w:val="a9"/>
        <w:numPr>
          <w:ilvl w:val="0"/>
          <w:numId w:val="2"/>
        </w:numPr>
        <w:spacing w:after="0"/>
        <w:jc w:val="both"/>
        <w:rPr>
          <w:lang w:val="ru-RU"/>
        </w:rPr>
      </w:pPr>
      <w:r w:rsidRPr="00B25C06">
        <w:rPr>
          <w:lang w:val="ru-RU"/>
        </w:rPr>
        <w:t>Контактное лицо Заказчика/</w:t>
      </w:r>
      <w:r w:rsidR="00B24F54" w:rsidRPr="00B25C06">
        <w:rPr>
          <w:lang w:val="ru-RU"/>
        </w:rPr>
        <w:t>Инициатора</w:t>
      </w:r>
      <w:r w:rsidR="00564D79" w:rsidRPr="00B25C06">
        <w:rPr>
          <w:lang w:val="ru-RU"/>
        </w:rPr>
        <w:t>:</w:t>
      </w:r>
      <w:r w:rsidRPr="00B25C06">
        <w:rPr>
          <w:lang w:val="ru-RU"/>
        </w:rPr>
        <w:t xml:space="preserve"> </w:t>
      </w:r>
      <w:r w:rsidR="00B25C06" w:rsidRPr="00B25C06">
        <w:rPr>
          <w:bCs/>
          <w:iCs/>
          <w:lang w:val="ru-RU" w:eastAsia="x-none"/>
        </w:rPr>
        <w:t>Малахова Жанна Васильевна</w:t>
      </w:r>
      <w:r w:rsidR="00564D79" w:rsidRPr="00B25C06">
        <w:rPr>
          <w:lang w:eastAsia="x-none"/>
        </w:rPr>
        <w:t>, контактный телефон:</w:t>
      </w:r>
      <w:r w:rsidR="00B25C06" w:rsidRPr="00B25C06">
        <w:t xml:space="preserve"> </w:t>
      </w:r>
      <w:r w:rsidR="00E95E10">
        <w:rPr>
          <w:lang w:eastAsia="x-none"/>
        </w:rPr>
        <w:t>+7</w:t>
      </w:r>
      <w:r w:rsidR="00B25C06" w:rsidRPr="00B25C06">
        <w:rPr>
          <w:lang w:val="ru-RU" w:eastAsia="x-none"/>
        </w:rPr>
        <w:t>(</w:t>
      </w:r>
      <w:r w:rsidR="00E95E10" w:rsidRPr="00B25C06">
        <w:rPr>
          <w:lang w:eastAsia="x-none"/>
        </w:rPr>
        <w:t>4912</w:t>
      </w:r>
      <w:r w:rsidR="00E95E10" w:rsidRPr="00B25C06">
        <w:rPr>
          <w:lang w:val="ru-RU" w:eastAsia="x-none"/>
        </w:rPr>
        <w:t>)</w:t>
      </w:r>
      <w:r w:rsidR="00E95E10">
        <w:rPr>
          <w:lang w:val="ru-RU" w:eastAsia="x-none"/>
        </w:rPr>
        <w:t>-</w:t>
      </w:r>
      <w:r w:rsidR="00B25C06" w:rsidRPr="00B25C06">
        <w:rPr>
          <w:lang w:eastAsia="x-none"/>
        </w:rPr>
        <w:t>20</w:t>
      </w:r>
      <w:r w:rsidR="00E95E10">
        <w:rPr>
          <w:lang w:val="ru-RU" w:eastAsia="x-none"/>
        </w:rPr>
        <w:t>-</w:t>
      </w:r>
      <w:r w:rsidR="00B25C06" w:rsidRPr="00B25C06">
        <w:rPr>
          <w:lang w:eastAsia="x-none"/>
        </w:rPr>
        <w:t>44</w:t>
      </w:r>
      <w:r w:rsidR="00E95E10">
        <w:rPr>
          <w:lang w:val="ru-RU" w:eastAsia="x-none"/>
        </w:rPr>
        <w:t>-</w:t>
      </w:r>
      <w:r w:rsidR="00B25C06" w:rsidRPr="00B25C06">
        <w:rPr>
          <w:lang w:eastAsia="x-none"/>
        </w:rPr>
        <w:t>21</w:t>
      </w:r>
      <w:r w:rsidRPr="00B25C06">
        <w:rPr>
          <w:lang w:val="ru-RU" w:eastAsia="x-none"/>
        </w:rPr>
        <w:t>,</w:t>
      </w:r>
      <w:r w:rsidR="00564D79" w:rsidRPr="00B25C06">
        <w:rPr>
          <w:lang w:eastAsia="x-none"/>
        </w:rPr>
        <w:t xml:space="preserve"> </w:t>
      </w:r>
      <w:r w:rsidRPr="00B25C06">
        <w:rPr>
          <w:lang w:eastAsia="x-none"/>
        </w:rPr>
        <w:t>адрес</w:t>
      </w:r>
      <w:r w:rsidR="00564D79" w:rsidRPr="00B25C06">
        <w:rPr>
          <w:lang w:eastAsia="x-none"/>
        </w:rPr>
        <w:t xml:space="preserve"> электронной почты:</w:t>
      </w:r>
      <w:r w:rsidR="00B25C06" w:rsidRPr="00B25C06">
        <w:rPr>
          <w:lang w:eastAsia="x-none"/>
        </w:rPr>
        <w:br/>
      </w:r>
      <w:r w:rsidR="00564D79" w:rsidRPr="00B25C06">
        <w:rPr>
          <w:lang w:eastAsia="x-none"/>
        </w:rPr>
        <w:t xml:space="preserve"> </w:t>
      </w:r>
      <w:r w:rsidR="00B25C06" w:rsidRPr="00B25C06">
        <w:t>malahova.zv@rz.mrsk-cp.ru</w:t>
      </w:r>
      <w:r w:rsidR="00B25C06">
        <w:rPr>
          <w:lang w:val="ru-RU"/>
        </w:rPr>
        <w:t>.</w:t>
      </w:r>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4C982EE0" w14:textId="7226EFD1" w:rsidR="00FE6131" w:rsidRPr="00FE6131" w:rsidRDefault="00FE6131" w:rsidP="00FE6131">
      <w:pPr>
        <w:pStyle w:val="a9"/>
        <w:numPr>
          <w:ilvl w:val="0"/>
          <w:numId w:val="2"/>
        </w:numPr>
        <w:spacing w:after="0"/>
        <w:ind w:left="0" w:firstLine="709"/>
        <w:jc w:val="both"/>
      </w:pPr>
      <w:bookmarkStart w:id="10" w:name="_Ref442188287"/>
      <w:bookmarkStart w:id="11" w:name="_Toc442195793"/>
      <w:bookmarkStart w:id="12" w:name="_Toc442251835"/>
      <w:bookmarkStart w:id="13" w:name="_Toc442258784"/>
      <w:bookmarkStart w:id="14" w:name="_Toc442259024"/>
      <w:bookmarkStart w:id="15" w:name="_Toc442265335"/>
      <w:bookmarkStart w:id="16" w:name="_Toc447292569"/>
      <w:bookmarkStart w:id="17" w:name="_Toc461809013"/>
      <w:bookmarkStart w:id="18" w:name="_Toc463514431"/>
      <w:bookmarkStart w:id="19" w:name="_Toc466908551"/>
      <w:bookmarkStart w:id="20" w:name="_Toc468196490"/>
      <w:bookmarkStart w:id="21" w:name="_Toc468446570"/>
      <w:bookmarkStart w:id="22" w:name="_Toc468446764"/>
      <w:bookmarkStart w:id="23" w:name="_Toc469479620"/>
      <w:bookmarkStart w:id="24" w:name="_Toc471986569"/>
      <w:bookmarkStart w:id="25" w:name="_Toc498509203"/>
      <w:bookmarkStart w:id="26" w:name="_Toc3392766"/>
      <w:r w:rsidRPr="00FE6131">
        <w:rPr>
          <w:snapToGrid w:val="0"/>
        </w:rPr>
        <w:t>Участие в закупке коллективных участников (группы лиц)</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1077546A"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д)</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27"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27"/>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w:t>
      </w:r>
      <w:r w:rsidRPr="00156BD8">
        <w:rPr>
          <w:sz w:val="24"/>
          <w:szCs w:val="24"/>
        </w:rPr>
        <w:lastRenderedPageBreak/>
        <w:t>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3F706F27" w:rsidR="00F61853"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r w:rsidR="009042FC" w:rsidRPr="0066353E">
        <w:rPr>
          <w:rFonts w:ascii="Times New Roman" w:eastAsia="Calibri" w:hAnsi="Times New Roman" w:cs="Times New Roman"/>
          <w:bCs/>
          <w:kern w:val="28"/>
          <w:sz w:val="24"/>
          <w:szCs w:val="24"/>
        </w:rPr>
        <w:t>рассмотрения,</w:t>
      </w:r>
      <w:r w:rsidRPr="0066353E">
        <w:rPr>
          <w:rFonts w:ascii="Times New Roman" w:eastAsia="Calibri" w:hAnsi="Times New Roman" w:cs="Times New Roman"/>
          <w:bCs/>
          <w:kern w:val="28"/>
          <w:sz w:val="24"/>
          <w:szCs w:val="24"/>
        </w:rPr>
        <w:t xml:space="preserve"> по существу.</w:t>
      </w:r>
    </w:p>
    <w:p w14:paraId="7851A22F" w14:textId="77777777" w:rsidR="00B276DB" w:rsidRPr="009042FC" w:rsidRDefault="00B276DB" w:rsidP="00B276DB">
      <w:pPr>
        <w:autoSpaceDE w:val="0"/>
        <w:autoSpaceDN w:val="0"/>
        <w:adjustRightInd w:val="0"/>
        <w:spacing w:after="0" w:line="240" w:lineRule="auto"/>
        <w:ind w:firstLine="709"/>
        <w:rPr>
          <w:rFonts w:ascii="Times New Roman" w:hAnsi="Times New Roman" w:cs="Times New Roman"/>
          <w:color w:val="000000"/>
          <w:sz w:val="23"/>
          <w:szCs w:val="23"/>
        </w:rPr>
      </w:pPr>
      <w:r w:rsidRPr="009042FC">
        <w:rPr>
          <w:rFonts w:ascii="Times New Roman" w:hAnsi="Times New Roman" w:cs="Times New Roman"/>
          <w:color w:val="000000"/>
          <w:sz w:val="23"/>
          <w:szCs w:val="23"/>
        </w:rPr>
        <w:t xml:space="preserve">20. МЕРЫ ПО ПРЕДОСТАВЛЕНИЮ НАЦИОНАЛЬНОГО РЕЖИМА </w:t>
      </w:r>
    </w:p>
    <w:p w14:paraId="2E55B434" w14:textId="6EC7D0D2" w:rsidR="00B276DB" w:rsidRPr="0066353E" w:rsidRDefault="00B276DB" w:rsidP="00B276DB">
      <w:pPr>
        <w:tabs>
          <w:tab w:val="left" w:pos="7655"/>
        </w:tabs>
        <w:spacing w:line="240" w:lineRule="auto"/>
        <w:ind w:firstLine="709"/>
        <w:jc w:val="both"/>
        <w:rPr>
          <w:rFonts w:ascii="Times New Roman" w:eastAsia="Calibri" w:hAnsi="Times New Roman" w:cs="Times New Roman"/>
          <w:bCs/>
          <w:kern w:val="28"/>
          <w:sz w:val="24"/>
          <w:szCs w:val="24"/>
        </w:rPr>
      </w:pPr>
      <w:r w:rsidRPr="009042FC">
        <w:rPr>
          <w:rFonts w:ascii="Times New Roman" w:hAnsi="Times New Roman" w:cs="Times New Roman"/>
          <w:color w:val="000000"/>
          <w:sz w:val="23"/>
          <w:szCs w:val="23"/>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 НЕ применяется.</w:t>
      </w:r>
    </w:p>
    <w:p w14:paraId="3BC8051F" w14:textId="77777777" w:rsidR="00F61853" w:rsidRDefault="00F61853" w:rsidP="00BE1F33">
      <w:pPr>
        <w:pStyle w:val="ab"/>
        <w:tabs>
          <w:tab w:val="left" w:pos="7655"/>
        </w:tabs>
        <w:spacing w:before="0" w:line="240" w:lineRule="auto"/>
        <w:ind w:firstLine="709"/>
        <w:rPr>
          <w:sz w:val="24"/>
        </w:rPr>
      </w:pP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5253AD">
      <w:pPr>
        <w:pStyle w:val="ab"/>
        <w:tabs>
          <w:tab w:val="left" w:pos="7655"/>
        </w:tabs>
        <w:spacing w:before="0" w:line="240" w:lineRule="auto"/>
        <w:ind w:firstLine="709"/>
        <w:rPr>
          <w:sz w:val="24"/>
        </w:rPr>
      </w:pPr>
      <w:r w:rsidRPr="00CB48EE">
        <w:rPr>
          <w:sz w:val="24"/>
        </w:rPr>
        <w:t>Приложения:</w:t>
      </w:r>
    </w:p>
    <w:p w14:paraId="7B64C86B" w14:textId="26E7736E" w:rsidR="00982E08" w:rsidRPr="00982E08" w:rsidRDefault="00982E08" w:rsidP="005253AD">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E04551">
        <w:rPr>
          <w:rFonts w:ascii="Times New Roman" w:eastAsia="Times New Roman" w:hAnsi="Times New Roman" w:cs="Times New Roman"/>
          <w:snapToGrid w:val="0"/>
          <w:sz w:val="24"/>
          <w:szCs w:val="24"/>
          <w:lang w:eastAsia="ru-RU"/>
        </w:rPr>
        <w:t>услуге</w:t>
      </w:r>
      <w:r w:rsidR="00210FB6">
        <w:rPr>
          <w:rFonts w:ascii="Times New Roman" w:eastAsia="Times New Roman" w:hAnsi="Times New Roman" w:cs="Times New Roman"/>
          <w:snapToGrid w:val="0"/>
          <w:sz w:val="24"/>
          <w:szCs w:val="24"/>
          <w:lang w:eastAsia="ru-RU"/>
        </w:rPr>
        <w:t>. Техническое задание.</w:t>
      </w:r>
    </w:p>
    <w:p w14:paraId="646998F2" w14:textId="77777777" w:rsidR="00982E08" w:rsidRPr="00982E08" w:rsidRDefault="00982E08" w:rsidP="005253AD">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77777777" w:rsidR="007C4AF4" w:rsidRDefault="00982E08" w:rsidP="005253AD">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555BBAF8" w14:textId="58362C42" w:rsidR="005253AD" w:rsidRDefault="005253AD" w:rsidP="005253AD">
      <w:pPr>
        <w:pStyle w:val="a7"/>
        <w:numPr>
          <w:ilvl w:val="0"/>
          <w:numId w:val="22"/>
        </w:numPr>
        <w:autoSpaceDE w:val="0"/>
        <w:autoSpaceDN w:val="0"/>
        <w:adjustRightInd w:val="0"/>
        <w:spacing w:after="0" w:line="240" w:lineRule="auto"/>
        <w:ind w:left="0" w:firstLine="709"/>
        <w:rPr>
          <w:rFonts w:ascii="Times New Roman" w:hAnsi="Times New Roman"/>
          <w:color w:val="000000"/>
          <w:sz w:val="23"/>
          <w:szCs w:val="23"/>
        </w:rPr>
      </w:pPr>
      <w:r w:rsidRPr="005253AD">
        <w:rPr>
          <w:rFonts w:ascii="Times New Roman" w:hAnsi="Times New Roman"/>
          <w:color w:val="000000"/>
          <w:sz w:val="23"/>
          <w:szCs w:val="23"/>
        </w:rPr>
        <w:t>Приложение №</w:t>
      </w:r>
      <w:r>
        <w:rPr>
          <w:rFonts w:ascii="Times New Roman" w:hAnsi="Times New Roman"/>
          <w:color w:val="000000"/>
          <w:sz w:val="23"/>
          <w:szCs w:val="23"/>
        </w:rPr>
        <w:t>4 - Обоснование НМЦ. Расчет НМЦ.</w:t>
      </w:r>
    </w:p>
    <w:p w14:paraId="314CBC70" w14:textId="5A75C521" w:rsidR="009768AB" w:rsidRPr="005253AD" w:rsidRDefault="009768AB" w:rsidP="005253AD">
      <w:pPr>
        <w:pStyle w:val="a7"/>
        <w:numPr>
          <w:ilvl w:val="0"/>
          <w:numId w:val="22"/>
        </w:numPr>
        <w:autoSpaceDE w:val="0"/>
        <w:autoSpaceDN w:val="0"/>
        <w:adjustRightInd w:val="0"/>
        <w:spacing w:after="0" w:line="240" w:lineRule="auto"/>
        <w:ind w:left="0" w:firstLine="709"/>
        <w:rPr>
          <w:rFonts w:ascii="Times New Roman" w:hAnsi="Times New Roman"/>
          <w:color w:val="000000"/>
          <w:sz w:val="23"/>
          <w:szCs w:val="23"/>
        </w:rPr>
      </w:pPr>
      <w:r>
        <w:rPr>
          <w:rFonts w:ascii="Times New Roman" w:hAnsi="Times New Roman"/>
          <w:color w:val="000000"/>
          <w:sz w:val="23"/>
          <w:szCs w:val="23"/>
        </w:rPr>
        <w:t>Приложение №5- Форма Техническое предложение.</w:t>
      </w:r>
    </w:p>
    <w:p w14:paraId="7D871191"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152C670A"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p w14:paraId="60C08E05" w14:textId="56154FE0" w:rsidR="00A42D6F" w:rsidRDefault="00A42D6F" w:rsidP="00E329E9">
      <w:pPr>
        <w:autoSpaceDE w:val="0"/>
        <w:autoSpaceDN w:val="0"/>
        <w:spacing w:after="0" w:line="240" w:lineRule="auto"/>
        <w:jc w:val="both"/>
      </w:pPr>
    </w:p>
    <w:p w14:paraId="0AA61A19" w14:textId="2143DCC4" w:rsidR="00A42D6F" w:rsidRDefault="00A42D6F" w:rsidP="00E329E9">
      <w:pPr>
        <w:autoSpaceDE w:val="0"/>
        <w:autoSpaceDN w:val="0"/>
        <w:spacing w:after="0" w:line="240" w:lineRule="auto"/>
        <w:jc w:val="both"/>
      </w:pPr>
    </w:p>
    <w:p w14:paraId="43792112" w14:textId="18F68F86" w:rsidR="00A42D6F" w:rsidRDefault="00A42D6F" w:rsidP="00E329E9">
      <w:pPr>
        <w:autoSpaceDE w:val="0"/>
        <w:autoSpaceDN w:val="0"/>
        <w:spacing w:after="0" w:line="240" w:lineRule="auto"/>
        <w:jc w:val="both"/>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7C2EEA">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741D7" w:rsidRDefault="00564D79" w:rsidP="007C2EEA">
            <w:pPr>
              <w:suppressAutoHyphens/>
              <w:spacing w:after="0" w:line="240" w:lineRule="auto"/>
              <w:ind w:left="1456"/>
              <w:rPr>
                <w:rFonts w:ascii="Times New Roman" w:hAnsi="Times New Roman" w:cs="Times New Roman"/>
                <w:b/>
                <w:snapToGrid w:val="0"/>
                <w:sz w:val="28"/>
                <w:szCs w:val="28"/>
              </w:rPr>
            </w:pPr>
            <w:r w:rsidRPr="004741D7">
              <w:rPr>
                <w:rFonts w:ascii="Times New Roman" w:hAnsi="Times New Roman" w:cs="Times New Roman"/>
                <w:b/>
                <w:snapToGrid w:val="0"/>
                <w:sz w:val="28"/>
                <w:szCs w:val="28"/>
              </w:rPr>
              <w:t>Приложение № 3</w:t>
            </w:r>
          </w:p>
          <w:p w14:paraId="1F735970"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7C2EEA">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7C2EEA">
        <w:trPr>
          <w:trHeight w:val="801"/>
        </w:trPr>
        <w:tc>
          <w:tcPr>
            <w:tcW w:w="4248" w:type="dxa"/>
            <w:tcBorders>
              <w:top w:val="single" w:sz="4" w:space="0" w:color="auto"/>
            </w:tcBorders>
          </w:tcPr>
          <w:p w14:paraId="163A340F"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7C2EEA">
            <w:pPr>
              <w:tabs>
                <w:tab w:val="left" w:pos="7938"/>
              </w:tabs>
              <w:jc w:val="center"/>
              <w:rPr>
                <w:rFonts w:ascii="Times New Roman" w:hAnsi="Times New Roman" w:cs="Times New Roman"/>
                <w:b/>
                <w:bCs/>
                <w:snapToGrid w:val="0"/>
              </w:rPr>
            </w:pPr>
          </w:p>
          <w:p w14:paraId="6227D6AB"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7C2EEA">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7C2EEA">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3DE2ED8C" w14:textId="77777777" w:rsidR="00564D79" w:rsidRPr="002439BA" w:rsidRDefault="00564D79" w:rsidP="00564D79">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45BFE010" w14:textId="77777777" w:rsidR="00564D79" w:rsidRPr="002439BA" w:rsidRDefault="00564D79" w:rsidP="00564D79">
      <w:pPr>
        <w:jc w:val="center"/>
        <w:rPr>
          <w:rFonts w:ascii="Times New Roman" w:hAnsi="Times New Roman" w:cs="Times New Roman"/>
          <w:b/>
        </w:rPr>
      </w:pPr>
    </w:p>
    <w:p w14:paraId="6D03953C" w14:textId="77777777" w:rsidR="00564D79" w:rsidRPr="002439BA" w:rsidRDefault="00564D79" w:rsidP="00564D79">
      <w:pPr>
        <w:widowControl w:val="0"/>
        <w:autoSpaceDE w:val="0"/>
        <w:autoSpaceDN w:val="0"/>
        <w:adjustRightInd w:val="0"/>
        <w:rPr>
          <w:rFonts w:ascii="Times New Roman" w:hAnsi="Times New Roman" w:cs="Times New Roman"/>
          <w:bCs/>
        </w:rPr>
      </w:pPr>
      <w:r w:rsidRPr="002439BA">
        <w:rPr>
          <w:rFonts w:ascii="Times New Roman" w:hAnsi="Times New Roman" w:cs="Times New Roman"/>
          <w:bCs/>
          <w:snapToGrid w:val="0"/>
        </w:rPr>
        <w:t>Изучив Приглашение на участие в закупке</w:t>
      </w:r>
      <w:r>
        <w:rPr>
          <w:rFonts w:ascii="Times New Roman" w:hAnsi="Times New Roman" w:cs="Times New Roman"/>
          <w:bCs/>
          <w:snapToGrid w:val="0"/>
        </w:rPr>
        <w:t xml:space="preserve"> способом «сравнение цен»</w:t>
      </w:r>
      <w:r w:rsidRPr="002439BA">
        <w:rPr>
          <w:rFonts w:ascii="Times New Roman" w:hAnsi="Times New Roman" w:cs="Times New Roman"/>
          <w:bCs/>
        </w:rPr>
        <w:t xml:space="preserve"> ________________________________________________________________________________</w:t>
      </w:r>
    </w:p>
    <w:p w14:paraId="3D810D51"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(полное наименование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 xml:space="preserve"> с указанием организационно-правовой формы)</w:t>
      </w:r>
    </w:p>
    <w:p w14:paraId="1AE8B34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зарегистрированное по адресу</w:t>
      </w:r>
    </w:p>
    <w:p w14:paraId="6C32258C"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w:t>
      </w:r>
    </w:p>
    <w:p w14:paraId="5AD750A3"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(адрес места нахождения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w:t>
      </w:r>
    </w:p>
    <w:p w14:paraId="113D62E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предлагает заключить Договор на:</w:t>
      </w:r>
    </w:p>
    <w:p w14:paraId="7B07B152"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________________________________________________________________________________</w:t>
      </w:r>
    </w:p>
    <w:p w14:paraId="712A9797" w14:textId="77777777" w:rsidR="00564D79" w:rsidRPr="002439BA" w:rsidRDefault="00564D79" w:rsidP="00564D79">
      <w:pPr>
        <w:jc w:val="center"/>
        <w:rPr>
          <w:rFonts w:ascii="Times New Roman" w:hAnsi="Times New Roman" w:cs="Times New Roman"/>
          <w:vertAlign w:val="superscript"/>
        </w:rPr>
      </w:pPr>
      <w:r w:rsidRPr="002439BA">
        <w:rPr>
          <w:rFonts w:ascii="Times New Roman" w:hAnsi="Times New Roman" w:cs="Times New Roman"/>
          <w:vertAlign w:val="superscript"/>
        </w:rPr>
        <w:t>(предмет договора)</w:t>
      </w:r>
    </w:p>
    <w:p w14:paraId="0A065EFD"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564D79" w:rsidRPr="002439BA" w14:paraId="546F84FA" w14:textId="77777777" w:rsidTr="007C2EEA">
        <w:trPr>
          <w:cantSplit/>
        </w:trPr>
        <w:tc>
          <w:tcPr>
            <w:tcW w:w="5211" w:type="dxa"/>
          </w:tcPr>
          <w:p w14:paraId="3176CF60"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Итоговая стоимость заявки без учета НДС, руб.</w:t>
            </w:r>
          </w:p>
        </w:tc>
        <w:tc>
          <w:tcPr>
            <w:tcW w:w="4422" w:type="dxa"/>
          </w:tcPr>
          <w:p w14:paraId="35FE69F2"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7C333B1B"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(итоговая стоимость, рублей, без учета НДС)</w:t>
            </w:r>
          </w:p>
        </w:tc>
      </w:tr>
      <w:tr w:rsidR="00564D79" w:rsidRPr="002439BA" w14:paraId="0545D53A" w14:textId="77777777" w:rsidTr="007C2EEA">
        <w:trPr>
          <w:cantSplit/>
        </w:trPr>
        <w:tc>
          <w:tcPr>
            <w:tcW w:w="5211" w:type="dxa"/>
          </w:tcPr>
          <w:p w14:paraId="554D428F"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кроме того НДС, руб.</w:t>
            </w:r>
          </w:p>
        </w:tc>
        <w:tc>
          <w:tcPr>
            <w:tcW w:w="4422" w:type="dxa"/>
          </w:tcPr>
          <w:p w14:paraId="0FFF5CB1"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5293A5A0"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(НДС по итоговой стоимости, рублей)</w:t>
            </w:r>
          </w:p>
        </w:tc>
      </w:tr>
      <w:tr w:rsidR="00564D79" w:rsidRPr="002439BA" w14:paraId="61400C6C" w14:textId="77777777" w:rsidTr="007C2EEA">
        <w:trPr>
          <w:cantSplit/>
        </w:trPr>
        <w:tc>
          <w:tcPr>
            <w:tcW w:w="5211" w:type="dxa"/>
          </w:tcPr>
          <w:p w14:paraId="6311CD56"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Cs/>
              </w:rPr>
              <w:t>Итого, стоимость заявки с учетом НДС, руб.</w:t>
            </w:r>
          </w:p>
        </w:tc>
        <w:tc>
          <w:tcPr>
            <w:tcW w:w="4422" w:type="dxa"/>
          </w:tcPr>
          <w:p w14:paraId="3CFF5015"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
              </w:rPr>
              <w:t>___________________________________</w:t>
            </w:r>
          </w:p>
          <w:p w14:paraId="29B0086D"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rPr>
            </w:pPr>
            <w:r w:rsidRPr="002439BA">
              <w:rPr>
                <w:rFonts w:ascii="Times New Roman" w:hAnsi="Times New Roman" w:cs="Times New Roman"/>
                <w:vertAlign w:val="superscript"/>
              </w:rPr>
              <w:t>(полная итоговая стоимость, рублей, с учетом НДС)</w:t>
            </w:r>
          </w:p>
        </w:tc>
      </w:tr>
    </w:tbl>
    <w:p w14:paraId="52EA707D" w14:textId="06EA464D" w:rsidR="005253AD" w:rsidRDefault="005253AD" w:rsidP="00564D79">
      <w:pPr>
        <w:spacing w:before="120"/>
        <w:ind w:firstLine="567"/>
        <w:jc w:val="both"/>
        <w:rPr>
          <w:rFonts w:ascii="Times New Roman" w:hAnsi="Times New Roman" w:cs="Times New Roman"/>
        </w:rPr>
      </w:pPr>
      <w:r w:rsidRPr="005253AD">
        <w:rPr>
          <w:rFonts w:ascii="Times New Roman" w:hAnsi="Times New Roman" w:cs="Times New Roman"/>
        </w:rPr>
        <w:t>Настоящим подтверждаю, что ______________ (Наименование Участника) на дату подачи Заявки применяю следующую систему налогообложения: __________________. (допускается указать один из следующих вариантов: основную; упрощенную; упрощенную с НДС 5%; упрощенную с НДС 7%)</w:t>
      </w:r>
    </w:p>
    <w:p w14:paraId="7129685E" w14:textId="77777777" w:rsidR="00564D79" w:rsidRPr="002439BA" w:rsidRDefault="00564D79" w:rsidP="00564D79">
      <w:pPr>
        <w:spacing w:before="120"/>
        <w:ind w:firstLine="567"/>
        <w:jc w:val="both"/>
        <w:rPr>
          <w:rFonts w:ascii="Times New Roman" w:hAnsi="Times New Roman" w:cs="Times New Roman"/>
        </w:rPr>
      </w:pPr>
      <w:r w:rsidRPr="002439BA">
        <w:rPr>
          <w:rFonts w:ascii="Times New Roman" w:hAnsi="Times New Roman" w:cs="Times New Roman"/>
        </w:rPr>
        <w:t xml:space="preserve">В </w:t>
      </w:r>
      <w:r>
        <w:rPr>
          <w:rFonts w:ascii="Times New Roman" w:hAnsi="Times New Roman" w:cs="Times New Roman"/>
        </w:rPr>
        <w:t>стоимость</w:t>
      </w:r>
      <w:r w:rsidRPr="002439BA">
        <w:rPr>
          <w:rFonts w:ascii="Times New Roman" w:hAnsi="Times New Roman" w:cs="Times New Roman"/>
        </w:rPr>
        <w:t xml:space="preserve"> </w:t>
      </w:r>
      <w:r w:rsidRPr="002439BA">
        <w:rPr>
          <w:rFonts w:ascii="Times New Roman" w:hAnsi="Times New Roman" w:cs="Times New Roman"/>
          <w:highlight w:val="yellow"/>
        </w:rPr>
        <w:t>работ/услуг</w:t>
      </w:r>
      <w:r w:rsidRPr="002439BA">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sidRPr="002439BA">
        <w:rPr>
          <w:rStyle w:val="ae"/>
          <w:rFonts w:ascii="Times New Roman" w:hAnsi="Times New Roman"/>
          <w:highlight w:val="yellow"/>
        </w:rPr>
        <w:t>приводится перечень и характеристики сопутствующих работ (услуг), например, монтаж, наладка и пр.</w:t>
      </w:r>
    </w:p>
    <w:p w14:paraId="5C95D5E2"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Сроки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w:t>
      </w:r>
    </w:p>
    <w:p w14:paraId="7B3B2321"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Начало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___________________________________________.</w:t>
      </w:r>
    </w:p>
    <w:p w14:paraId="26BF95A3"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Окончание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w:t>
      </w:r>
    </w:p>
    <w:p w14:paraId="1EDC5061" w14:textId="77777777"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lastRenderedPageBreak/>
        <w:t xml:space="preserve">Опыт выполнения аналогичных </w:t>
      </w:r>
      <w:r w:rsidRPr="002439BA">
        <w:rPr>
          <w:rFonts w:ascii="Times New Roman" w:hAnsi="Times New Roman" w:cs="Times New Roman"/>
          <w:bCs/>
          <w:highlight w:val="yellow"/>
        </w:rPr>
        <w:t>работ/услуг</w:t>
      </w:r>
      <w:r w:rsidRPr="002439BA">
        <w:rPr>
          <w:rFonts w:ascii="Times New Roman" w:hAnsi="Times New Roman" w:cs="Times New Roman"/>
          <w:bCs/>
        </w:rPr>
        <w:t>: _________________________________.</w:t>
      </w:r>
    </w:p>
    <w:p w14:paraId="05045BA1" w14:textId="77777777"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Место выполнения </w:t>
      </w:r>
      <w:r w:rsidRPr="002439BA">
        <w:rPr>
          <w:rFonts w:ascii="Times New Roman" w:hAnsi="Times New Roman" w:cs="Times New Roman"/>
          <w:bCs/>
          <w:highlight w:val="yellow"/>
        </w:rPr>
        <w:t>работ/оказания услуг</w:t>
      </w:r>
      <w:r w:rsidRPr="002439BA">
        <w:rPr>
          <w:rFonts w:ascii="Times New Roman" w:hAnsi="Times New Roman" w:cs="Times New Roman"/>
          <w:bCs/>
        </w:rPr>
        <w:t>: __________________</w:t>
      </w:r>
    </w:p>
    <w:p w14:paraId="133BE06B" w14:textId="77777777" w:rsidR="00564D79" w:rsidRPr="002439BA" w:rsidRDefault="00564D79" w:rsidP="00564D79">
      <w:pPr>
        <w:pStyle w:val="ab"/>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7B1D33CC" w14:textId="77777777" w:rsidR="00564D79" w:rsidRPr="002439BA" w:rsidRDefault="00564D79" w:rsidP="00564D79">
      <w:pPr>
        <w:pStyle w:val="ab"/>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31621095" w14:textId="106020D5" w:rsidR="005253AD" w:rsidRPr="005253AD" w:rsidRDefault="00564D79" w:rsidP="005253AD">
      <w:pPr>
        <w:pStyle w:val="ab"/>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1A22E2D9" w14:textId="4FBEC8E6" w:rsidR="005253AD" w:rsidRDefault="005253AD" w:rsidP="005253AD">
      <w:pPr>
        <w:pStyle w:val="a7"/>
        <w:numPr>
          <w:ilvl w:val="0"/>
          <w:numId w:val="5"/>
        </w:numPr>
        <w:autoSpaceDE w:val="0"/>
        <w:autoSpaceDN w:val="0"/>
        <w:adjustRightInd w:val="0"/>
        <w:spacing w:after="0" w:line="240" w:lineRule="auto"/>
        <w:rPr>
          <w:rFonts w:ascii="Times New Roman" w:hAnsi="Times New Roman"/>
          <w:b/>
          <w:i/>
          <w:color w:val="000000"/>
          <w:sz w:val="24"/>
          <w:szCs w:val="24"/>
        </w:rPr>
      </w:pPr>
      <w:r w:rsidRPr="005253AD">
        <w:rPr>
          <w:rFonts w:ascii="Times New Roman" w:hAnsi="Times New Roman"/>
          <w:b/>
          <w:i/>
          <w:color w:val="000000"/>
          <w:sz w:val="24"/>
          <w:szCs w:val="24"/>
        </w:rPr>
        <w:t>Предлагаемые расценки и условия:</w:t>
      </w:r>
    </w:p>
    <w:p w14:paraId="652DFE7D" w14:textId="77777777" w:rsidR="005253AD" w:rsidRDefault="005253AD" w:rsidP="005253AD">
      <w:pPr>
        <w:pStyle w:val="a7"/>
        <w:autoSpaceDE w:val="0"/>
        <w:autoSpaceDN w:val="0"/>
        <w:adjustRightInd w:val="0"/>
        <w:spacing w:after="0" w:line="240" w:lineRule="auto"/>
        <w:ind w:left="930"/>
        <w:rPr>
          <w:rFonts w:ascii="Times New Roman" w:hAnsi="Times New Roman"/>
          <w:b/>
          <w:i/>
          <w:color w:val="000000"/>
          <w:sz w:val="24"/>
          <w:szCs w:val="24"/>
        </w:rPr>
      </w:pPr>
    </w:p>
    <w:tbl>
      <w:tblPr>
        <w:tblStyle w:val="a4"/>
        <w:tblW w:w="0" w:type="auto"/>
        <w:tblInd w:w="930" w:type="dxa"/>
        <w:tblLook w:val="04A0" w:firstRow="1" w:lastRow="0" w:firstColumn="1" w:lastColumn="0" w:noHBand="0" w:noVBand="1"/>
      </w:tblPr>
      <w:tblGrid>
        <w:gridCol w:w="697"/>
        <w:gridCol w:w="1894"/>
        <w:gridCol w:w="966"/>
        <w:gridCol w:w="984"/>
        <w:gridCol w:w="996"/>
        <w:gridCol w:w="996"/>
        <w:gridCol w:w="1083"/>
        <w:gridCol w:w="1083"/>
      </w:tblGrid>
      <w:tr w:rsidR="005253AD" w14:paraId="567D9B08" w14:textId="77777777" w:rsidTr="005253AD">
        <w:tc>
          <w:tcPr>
            <w:tcW w:w="697" w:type="dxa"/>
          </w:tcPr>
          <w:p w14:paraId="712323BE" w14:textId="77777777" w:rsidR="005253AD" w:rsidRDefault="005253AD" w:rsidP="005253AD">
            <w:pPr>
              <w:pStyle w:val="Default"/>
            </w:pPr>
            <w:r>
              <w:rPr>
                <w:sz w:val="22"/>
                <w:szCs w:val="22"/>
              </w:rPr>
              <w:t xml:space="preserve">№/№ </w:t>
            </w:r>
          </w:p>
          <w:p w14:paraId="7CAD4C9C"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1894" w:type="dxa"/>
          </w:tcPr>
          <w:p w14:paraId="1F60EEDD" w14:textId="3BA519EF" w:rsidR="005253AD" w:rsidRDefault="005253AD" w:rsidP="005253AD">
            <w:pPr>
              <w:pStyle w:val="Default"/>
            </w:pPr>
            <w:r>
              <w:rPr>
                <w:sz w:val="22"/>
                <w:szCs w:val="22"/>
              </w:rPr>
              <w:t xml:space="preserve">Наименование услуги </w:t>
            </w:r>
          </w:p>
        </w:tc>
        <w:tc>
          <w:tcPr>
            <w:tcW w:w="966" w:type="dxa"/>
          </w:tcPr>
          <w:p w14:paraId="0EC01AC5" w14:textId="77777777" w:rsidR="005253AD" w:rsidRDefault="005253AD" w:rsidP="005253AD">
            <w:pPr>
              <w:pStyle w:val="Default"/>
            </w:pPr>
            <w:r>
              <w:rPr>
                <w:sz w:val="22"/>
                <w:szCs w:val="22"/>
              </w:rPr>
              <w:t xml:space="preserve">Ед. изм. </w:t>
            </w:r>
          </w:p>
          <w:p w14:paraId="64B8673B"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84" w:type="dxa"/>
          </w:tcPr>
          <w:p w14:paraId="772EC6B7" w14:textId="77777777" w:rsidR="005253AD" w:rsidRDefault="005253AD" w:rsidP="005253AD">
            <w:pPr>
              <w:pStyle w:val="Default"/>
            </w:pPr>
            <w:r>
              <w:rPr>
                <w:sz w:val="22"/>
                <w:szCs w:val="22"/>
              </w:rPr>
              <w:t xml:space="preserve">Кол-во </w:t>
            </w:r>
          </w:p>
          <w:p w14:paraId="115D1F33"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96" w:type="dxa"/>
          </w:tcPr>
          <w:p w14:paraId="61DB3F0F" w14:textId="77777777" w:rsidR="005253AD" w:rsidRDefault="005253AD" w:rsidP="005253AD">
            <w:pPr>
              <w:pStyle w:val="Default"/>
              <w:rPr>
                <w:sz w:val="22"/>
                <w:szCs w:val="22"/>
              </w:rPr>
            </w:pPr>
            <w:r>
              <w:rPr>
                <w:sz w:val="22"/>
                <w:szCs w:val="22"/>
              </w:rPr>
              <w:t xml:space="preserve">Цена за ед. руб. </w:t>
            </w:r>
          </w:p>
          <w:p w14:paraId="3C82960F" w14:textId="617B6E58"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r>
              <w:t xml:space="preserve">без НДС </w:t>
            </w:r>
          </w:p>
        </w:tc>
        <w:tc>
          <w:tcPr>
            <w:tcW w:w="996" w:type="dxa"/>
          </w:tcPr>
          <w:p w14:paraId="4F1ACFD2" w14:textId="77777777" w:rsidR="005253AD" w:rsidRDefault="005253AD" w:rsidP="005253AD">
            <w:pPr>
              <w:pStyle w:val="Default"/>
              <w:rPr>
                <w:sz w:val="22"/>
                <w:szCs w:val="22"/>
              </w:rPr>
            </w:pPr>
            <w:r>
              <w:rPr>
                <w:sz w:val="22"/>
                <w:szCs w:val="22"/>
              </w:rPr>
              <w:t xml:space="preserve">Цена за ед. руб. </w:t>
            </w:r>
          </w:p>
          <w:p w14:paraId="78C38F91" w14:textId="64CCE4F4"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r>
              <w:t xml:space="preserve">с НДС </w:t>
            </w:r>
          </w:p>
        </w:tc>
        <w:tc>
          <w:tcPr>
            <w:tcW w:w="1083" w:type="dxa"/>
          </w:tcPr>
          <w:p w14:paraId="0167B0E1" w14:textId="344798B4" w:rsidR="005253AD" w:rsidRDefault="005253AD" w:rsidP="005253AD">
            <w:pPr>
              <w:pStyle w:val="Default"/>
            </w:pPr>
            <w:r>
              <w:rPr>
                <w:sz w:val="22"/>
                <w:szCs w:val="22"/>
              </w:rPr>
              <w:t xml:space="preserve">Сумма, руб. без НДС </w:t>
            </w:r>
          </w:p>
        </w:tc>
        <w:tc>
          <w:tcPr>
            <w:tcW w:w="1083" w:type="dxa"/>
          </w:tcPr>
          <w:p w14:paraId="01F95D51" w14:textId="774BDC19" w:rsidR="005253AD" w:rsidRDefault="005253AD" w:rsidP="005253AD">
            <w:pPr>
              <w:pStyle w:val="Default"/>
            </w:pPr>
            <w:r>
              <w:rPr>
                <w:sz w:val="22"/>
                <w:szCs w:val="22"/>
              </w:rPr>
              <w:t>Сумма, руб. с НДС</w:t>
            </w:r>
          </w:p>
        </w:tc>
      </w:tr>
      <w:tr w:rsidR="005253AD" w14:paraId="0C7A507F" w14:textId="77777777" w:rsidTr="005253AD">
        <w:tc>
          <w:tcPr>
            <w:tcW w:w="697" w:type="dxa"/>
          </w:tcPr>
          <w:p w14:paraId="2BB1667F" w14:textId="6C1F2F53"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r>
              <w:rPr>
                <w:rFonts w:ascii="Times New Roman" w:hAnsi="Times New Roman"/>
                <w:color w:val="000000"/>
                <w:sz w:val="24"/>
                <w:szCs w:val="24"/>
              </w:rPr>
              <w:t>1</w:t>
            </w:r>
          </w:p>
        </w:tc>
        <w:tc>
          <w:tcPr>
            <w:tcW w:w="1894" w:type="dxa"/>
          </w:tcPr>
          <w:p w14:paraId="4FB5E689"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66" w:type="dxa"/>
          </w:tcPr>
          <w:p w14:paraId="1059EBCA"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84" w:type="dxa"/>
          </w:tcPr>
          <w:p w14:paraId="64B76BF0"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96" w:type="dxa"/>
          </w:tcPr>
          <w:p w14:paraId="6BB4C1EF"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96" w:type="dxa"/>
          </w:tcPr>
          <w:p w14:paraId="1080CF4F"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1083" w:type="dxa"/>
          </w:tcPr>
          <w:p w14:paraId="389DC950"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1083" w:type="dxa"/>
          </w:tcPr>
          <w:p w14:paraId="1840E412"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r>
      <w:tr w:rsidR="005253AD" w14:paraId="262C5267" w14:textId="77777777" w:rsidTr="005253AD">
        <w:tc>
          <w:tcPr>
            <w:tcW w:w="697" w:type="dxa"/>
          </w:tcPr>
          <w:p w14:paraId="4B6ED654" w14:textId="0367745F"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r>
              <w:rPr>
                <w:rFonts w:ascii="Times New Roman" w:hAnsi="Times New Roman"/>
                <w:color w:val="000000"/>
                <w:sz w:val="24"/>
                <w:szCs w:val="24"/>
              </w:rPr>
              <w:t>2</w:t>
            </w:r>
          </w:p>
        </w:tc>
        <w:tc>
          <w:tcPr>
            <w:tcW w:w="1894" w:type="dxa"/>
          </w:tcPr>
          <w:p w14:paraId="76212536"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66" w:type="dxa"/>
          </w:tcPr>
          <w:p w14:paraId="709D7A81"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84" w:type="dxa"/>
          </w:tcPr>
          <w:p w14:paraId="6471AAA9"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96" w:type="dxa"/>
          </w:tcPr>
          <w:p w14:paraId="77AD02B6"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96" w:type="dxa"/>
          </w:tcPr>
          <w:p w14:paraId="434E00D8"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1083" w:type="dxa"/>
          </w:tcPr>
          <w:p w14:paraId="22833AB5"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1083" w:type="dxa"/>
          </w:tcPr>
          <w:p w14:paraId="1F6FFC3C"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r>
      <w:tr w:rsidR="005253AD" w14:paraId="42BB0DEC" w14:textId="77777777" w:rsidTr="005253AD">
        <w:tc>
          <w:tcPr>
            <w:tcW w:w="697" w:type="dxa"/>
          </w:tcPr>
          <w:p w14:paraId="0D6213A3" w14:textId="32E825AC"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r>
              <w:rPr>
                <w:rFonts w:ascii="Times New Roman" w:hAnsi="Times New Roman"/>
                <w:color w:val="000000"/>
                <w:sz w:val="24"/>
                <w:szCs w:val="24"/>
              </w:rPr>
              <w:t>3</w:t>
            </w:r>
          </w:p>
        </w:tc>
        <w:tc>
          <w:tcPr>
            <w:tcW w:w="1894" w:type="dxa"/>
          </w:tcPr>
          <w:p w14:paraId="0697FC01"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66" w:type="dxa"/>
          </w:tcPr>
          <w:p w14:paraId="0FAB7727"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84" w:type="dxa"/>
          </w:tcPr>
          <w:p w14:paraId="4006BCE7"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96" w:type="dxa"/>
          </w:tcPr>
          <w:p w14:paraId="5D89CA6D"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96" w:type="dxa"/>
          </w:tcPr>
          <w:p w14:paraId="0A278FA4"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1083" w:type="dxa"/>
          </w:tcPr>
          <w:p w14:paraId="2ABE4A77"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1083" w:type="dxa"/>
          </w:tcPr>
          <w:p w14:paraId="613B806F"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r>
    </w:tbl>
    <w:p w14:paraId="3088E092" w14:textId="77777777" w:rsidR="005253AD" w:rsidRPr="005253AD" w:rsidRDefault="005253AD" w:rsidP="005253AD">
      <w:pPr>
        <w:pStyle w:val="a7"/>
        <w:autoSpaceDE w:val="0"/>
        <w:autoSpaceDN w:val="0"/>
        <w:adjustRightInd w:val="0"/>
        <w:spacing w:after="0" w:line="240" w:lineRule="auto"/>
        <w:ind w:left="930"/>
        <w:rPr>
          <w:rFonts w:ascii="Times New Roman" w:hAnsi="Times New Roman"/>
          <w:color w:val="000000"/>
          <w:sz w:val="24"/>
          <w:szCs w:val="24"/>
        </w:rPr>
      </w:pPr>
    </w:p>
    <w:p w14:paraId="40C6F8B0" w14:textId="77777777" w:rsidR="005253AD" w:rsidRPr="002439BA" w:rsidRDefault="005253AD" w:rsidP="005253AD">
      <w:pPr>
        <w:pStyle w:val="ab"/>
        <w:spacing w:before="0" w:line="240" w:lineRule="auto"/>
        <w:rPr>
          <w:b/>
          <w:i/>
          <w:sz w:val="24"/>
        </w:rPr>
      </w:pP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155DFDBE"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выполнения работ/оказания услуг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7C2EEA">
        <w:tc>
          <w:tcPr>
            <w:tcW w:w="3960" w:type="dxa"/>
            <w:tcBorders>
              <w:bottom w:val="single" w:sz="4" w:space="0" w:color="auto"/>
            </w:tcBorders>
          </w:tcPr>
          <w:p w14:paraId="0289C8DE" w14:textId="77777777" w:rsidR="00564D79" w:rsidRPr="002439BA" w:rsidRDefault="00564D79" w:rsidP="007C2EEA">
            <w:pPr>
              <w:spacing w:line="288" w:lineRule="auto"/>
              <w:rPr>
                <w:rFonts w:ascii="Times New Roman" w:hAnsi="Times New Roman" w:cs="Times New Roman"/>
              </w:rPr>
            </w:pPr>
          </w:p>
        </w:tc>
        <w:tc>
          <w:tcPr>
            <w:tcW w:w="1620" w:type="dxa"/>
          </w:tcPr>
          <w:p w14:paraId="7AEB975B" w14:textId="77777777"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7C2EEA">
            <w:pPr>
              <w:spacing w:line="288" w:lineRule="auto"/>
              <w:rPr>
                <w:rFonts w:ascii="Times New Roman" w:hAnsi="Times New Roman" w:cs="Times New Roman"/>
              </w:rPr>
            </w:pPr>
          </w:p>
        </w:tc>
      </w:tr>
      <w:tr w:rsidR="00564D79" w:rsidRPr="002439BA" w14:paraId="5E82F35C" w14:textId="77777777" w:rsidTr="007C2EEA">
        <w:tc>
          <w:tcPr>
            <w:tcW w:w="3960" w:type="dxa"/>
            <w:tcBorders>
              <w:top w:val="single" w:sz="4" w:space="0" w:color="auto"/>
            </w:tcBorders>
          </w:tcPr>
          <w:p w14:paraId="4DD22CCC"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lastRenderedPageBreak/>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8AA4C92" w14:textId="77777777" w:rsidR="00C73D83" w:rsidRDefault="00C73D83" w:rsidP="00C73D83">
      <w:pPr>
        <w:jc w:val="center"/>
        <w:rPr>
          <w:noProof/>
        </w:rPr>
      </w:pPr>
      <w:bookmarkStart w:id="28" w:name="_Toc5629088"/>
      <w:bookmarkStart w:id="29" w:name="_Toc5629128"/>
    </w:p>
    <w:p w14:paraId="2848401A" w14:textId="77777777" w:rsidR="00C73D83" w:rsidRDefault="00C73D83" w:rsidP="00C73D83">
      <w:pPr>
        <w:jc w:val="center"/>
        <w:rPr>
          <w:noProof/>
        </w:rPr>
      </w:pPr>
    </w:p>
    <w:bookmarkEnd w:id="28"/>
    <w:bookmarkEnd w:id="29"/>
    <w:p w14:paraId="76CFEEB9" w14:textId="77777777" w:rsidR="00C73D83" w:rsidRPr="0093175A" w:rsidRDefault="00C73D83" w:rsidP="00C73D83">
      <w:pPr>
        <w:jc w:val="both"/>
        <w:rPr>
          <w:b/>
          <w:bCs/>
        </w:rPr>
      </w:pPr>
    </w:p>
    <w:p w14:paraId="0252843B" w14:textId="77777777" w:rsidR="00C73D83" w:rsidRDefault="00C73D83">
      <w:bookmarkStart w:id="30" w:name="_Toc507418009"/>
      <w:r>
        <w:br w:type="page"/>
      </w:r>
    </w:p>
    <w:p w14:paraId="793D5B59" w14:textId="0976F6F5" w:rsidR="004741D7" w:rsidRPr="004741D7" w:rsidRDefault="004741D7" w:rsidP="004741D7">
      <w:pPr>
        <w:suppressAutoHyphens/>
        <w:spacing w:after="0" w:line="240" w:lineRule="auto"/>
        <w:ind w:left="1456"/>
        <w:jc w:val="right"/>
        <w:rPr>
          <w:rFonts w:ascii="Times New Roman" w:hAnsi="Times New Roman" w:cs="Times New Roman"/>
          <w:b/>
          <w:snapToGrid w:val="0"/>
          <w:sz w:val="28"/>
          <w:szCs w:val="28"/>
        </w:rPr>
      </w:pPr>
      <w:r w:rsidRPr="004741D7">
        <w:rPr>
          <w:rFonts w:ascii="Times New Roman" w:hAnsi="Times New Roman" w:cs="Times New Roman"/>
          <w:b/>
          <w:snapToGrid w:val="0"/>
          <w:sz w:val="28"/>
          <w:szCs w:val="28"/>
        </w:rPr>
        <w:lastRenderedPageBreak/>
        <w:t xml:space="preserve">Приложение № </w:t>
      </w:r>
      <w:r>
        <w:rPr>
          <w:rFonts w:ascii="Times New Roman" w:hAnsi="Times New Roman" w:cs="Times New Roman"/>
          <w:b/>
          <w:snapToGrid w:val="0"/>
          <w:sz w:val="28"/>
          <w:szCs w:val="28"/>
        </w:rPr>
        <w:t>5</w:t>
      </w:r>
    </w:p>
    <w:p w14:paraId="41E66AA1" w14:textId="77777777" w:rsidR="004741D7" w:rsidRDefault="004741D7" w:rsidP="004741D7">
      <w:pPr>
        <w:suppressAutoHyphens/>
        <w:spacing w:after="0" w:line="240" w:lineRule="auto"/>
        <w:ind w:left="1456"/>
        <w:jc w:val="right"/>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3F9581B9" w14:textId="77777777" w:rsidR="004741D7" w:rsidRDefault="004741D7" w:rsidP="004741D7">
      <w:pPr>
        <w:suppressAutoHyphens/>
        <w:spacing w:after="0" w:line="240" w:lineRule="auto"/>
        <w:ind w:left="1456"/>
        <w:jc w:val="right"/>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23FAE316" w14:textId="77777777" w:rsidR="00C73D83" w:rsidRPr="00C73D83" w:rsidRDefault="00C73D83" w:rsidP="004741D7">
      <w:pPr>
        <w:jc w:val="right"/>
        <w:rPr>
          <w:rFonts w:ascii="Times New Roman" w:hAnsi="Times New Roman" w:cs="Times New Roman"/>
          <w:highlight w:val="cyan"/>
        </w:rPr>
      </w:pPr>
    </w:p>
    <w:p w14:paraId="6AE695A3" w14:textId="77777777" w:rsidR="00C73D83" w:rsidRPr="004741D7" w:rsidRDefault="00C73D83" w:rsidP="00C73D83">
      <w:pPr>
        <w:jc w:val="center"/>
        <w:rPr>
          <w:rFonts w:ascii="Times New Roman" w:hAnsi="Times New Roman" w:cs="Times New Roman"/>
          <w:b/>
          <w:sz w:val="24"/>
          <w:szCs w:val="24"/>
        </w:rPr>
      </w:pPr>
      <w:r w:rsidRPr="004741D7">
        <w:rPr>
          <w:rFonts w:ascii="Times New Roman" w:hAnsi="Times New Roman" w:cs="Times New Roman"/>
          <w:b/>
          <w:sz w:val="24"/>
          <w:szCs w:val="24"/>
        </w:rPr>
        <w:t>Форма «Техническое предложение»</w:t>
      </w:r>
    </w:p>
    <w:p w14:paraId="2B077578" w14:textId="77777777" w:rsidR="00C73D83" w:rsidRPr="00C73D83" w:rsidRDefault="00C73D83" w:rsidP="00C73D83">
      <w:pPr>
        <w:rPr>
          <w:rFonts w:ascii="Times New Roman" w:hAnsi="Times New Roman" w:cs="Times New Roman"/>
        </w:rPr>
      </w:pPr>
    </w:p>
    <w:p w14:paraId="58323BC2" w14:textId="77777777" w:rsidR="00C73D83" w:rsidRPr="00C73D83" w:rsidRDefault="00C73D83" w:rsidP="00C73D83">
      <w:pPr>
        <w:rPr>
          <w:rFonts w:ascii="Times New Roman" w:hAnsi="Times New Roman" w:cs="Times New Roman"/>
          <w:color w:val="000000"/>
        </w:rPr>
      </w:pPr>
      <w:r w:rsidRPr="00C73D83">
        <w:rPr>
          <w:rFonts w:ascii="Times New Roman" w:hAnsi="Times New Roman" w:cs="Times New Roman"/>
          <w:color w:val="000000"/>
        </w:rPr>
        <w:t>Наименование и адрес Участника: _________________________________</w:t>
      </w:r>
    </w:p>
    <w:p w14:paraId="1A2B600A" w14:textId="77777777" w:rsidR="00C73D83" w:rsidRPr="00C73D83" w:rsidRDefault="00C73D83" w:rsidP="00C73D83">
      <w:pPr>
        <w:rPr>
          <w:rFonts w:ascii="Times New Roman" w:hAnsi="Times New Roman" w:cs="Times New Roman"/>
          <w:color w:val="000000"/>
        </w:rPr>
      </w:pPr>
    </w:p>
    <w:p w14:paraId="0D101BF4" w14:textId="77777777" w:rsidR="00C73D83" w:rsidRPr="00404950" w:rsidRDefault="00C73D83" w:rsidP="00C73D83">
      <w:pPr>
        <w:rPr>
          <w:color w:val="000000"/>
        </w:rPr>
      </w:pPr>
    </w:p>
    <w:p w14:paraId="3E0D1B95" w14:textId="77777777" w:rsidR="00C73D83" w:rsidRPr="00404950" w:rsidRDefault="00C73D83" w:rsidP="00C73D83">
      <w:pPr>
        <w:rPr>
          <w:color w:val="000000"/>
        </w:rPr>
      </w:pPr>
    </w:p>
    <w:p w14:paraId="17E808F6" w14:textId="77777777" w:rsidR="00C73D83" w:rsidRPr="00404950" w:rsidRDefault="00C73D83" w:rsidP="00C73D83">
      <w:pPr>
        <w:rPr>
          <w:color w:val="000000"/>
        </w:rPr>
      </w:pPr>
    </w:p>
    <w:p w14:paraId="3BAC7313" w14:textId="77777777" w:rsidR="00C73D83" w:rsidRPr="00C73D83" w:rsidRDefault="00C73D83" w:rsidP="00C73D83">
      <w:pPr>
        <w:tabs>
          <w:tab w:val="left" w:pos="567"/>
          <w:tab w:val="left" w:pos="1985"/>
        </w:tabs>
        <w:ind w:right="34"/>
        <w:jc w:val="both"/>
        <w:rPr>
          <w:rStyle w:val="ae"/>
          <w:rFonts w:ascii="Times New Roman" w:hAnsi="Times New Roman"/>
          <w:bCs w:val="0"/>
          <w:i w:val="0"/>
        </w:rPr>
      </w:pPr>
      <w:r w:rsidRPr="00C73D83">
        <w:rPr>
          <w:rStyle w:val="ae"/>
          <w:rFonts w:ascii="Times New Roman" w:hAnsi="Times New Roman"/>
        </w:rPr>
        <w:t>[Участник указывает все позиции Технического задания, относящиеся к оказываемым услугам, которые являются предметом закупки].</w:t>
      </w:r>
    </w:p>
    <w:p w14:paraId="61C77219" w14:textId="77777777" w:rsidR="00C73D83" w:rsidRPr="00C73D83" w:rsidRDefault="00C73D83" w:rsidP="00C73D83">
      <w:pPr>
        <w:spacing w:before="100" w:beforeAutospacing="1"/>
        <w:rPr>
          <w:rFonts w:ascii="Times New Roman" w:hAnsi="Times New Roman" w:cs="Times New Roman"/>
        </w:rPr>
      </w:pPr>
    </w:p>
    <w:p w14:paraId="3B710CE3" w14:textId="77777777" w:rsidR="00C73D83" w:rsidRPr="00C73D83" w:rsidRDefault="00C73D83" w:rsidP="00C73D83">
      <w:pPr>
        <w:spacing w:before="100" w:beforeAutospacing="1"/>
        <w:rPr>
          <w:rFonts w:ascii="Times New Roman" w:hAnsi="Times New Roman" w:cs="Times New Roman"/>
        </w:rPr>
      </w:pPr>
    </w:p>
    <w:p w14:paraId="7B083834" w14:textId="77777777" w:rsidR="00C73D83" w:rsidRPr="00C73D83" w:rsidRDefault="00C73D83" w:rsidP="00C73D83">
      <w:pPr>
        <w:spacing w:before="100" w:beforeAutospacing="1"/>
        <w:rPr>
          <w:rFonts w:ascii="Times New Roman" w:hAnsi="Times New Roman" w:cs="Times New Roman"/>
        </w:rPr>
      </w:pPr>
    </w:p>
    <w:p w14:paraId="056117A2" w14:textId="77777777" w:rsidR="00C73D83" w:rsidRPr="00C73D83" w:rsidRDefault="00C73D83" w:rsidP="00C73D83">
      <w:pPr>
        <w:spacing w:before="100" w:beforeAutospacing="1"/>
        <w:rPr>
          <w:rFonts w:ascii="Times New Roman" w:hAnsi="Times New Roman" w:cs="Times New Roman"/>
        </w:rPr>
      </w:pPr>
    </w:p>
    <w:p w14:paraId="78D45553" w14:textId="77777777" w:rsidR="00C73D83" w:rsidRPr="00C73D83" w:rsidRDefault="00C73D83" w:rsidP="00C73D83">
      <w:pPr>
        <w:spacing w:before="100" w:beforeAutospacing="1"/>
        <w:ind w:right="4819"/>
        <w:jc w:val="center"/>
        <w:rPr>
          <w:rFonts w:ascii="Times New Roman" w:hAnsi="Times New Roman" w:cs="Times New Roman"/>
          <w:vertAlign w:val="superscript"/>
        </w:rPr>
      </w:pPr>
      <w:r w:rsidRPr="00C73D83">
        <w:rPr>
          <w:rFonts w:ascii="Times New Roman" w:hAnsi="Times New Roman" w:cs="Times New Roman"/>
        </w:rPr>
        <w:t xml:space="preserve">____________________________________ </w:t>
      </w:r>
      <w:r w:rsidRPr="00C73D83">
        <w:rPr>
          <w:rFonts w:ascii="Times New Roman" w:hAnsi="Times New Roman" w:cs="Times New Roman"/>
          <w:vertAlign w:val="superscript"/>
        </w:rPr>
        <w:t>(подпись, М.П.)</w:t>
      </w:r>
    </w:p>
    <w:p w14:paraId="04DA4931" w14:textId="77777777" w:rsidR="00C73D83" w:rsidRPr="00C73D83" w:rsidRDefault="00C73D83" w:rsidP="00C73D83">
      <w:pPr>
        <w:ind w:right="4819"/>
        <w:jc w:val="center"/>
        <w:rPr>
          <w:rFonts w:ascii="Times New Roman" w:hAnsi="Times New Roman" w:cs="Times New Roman"/>
          <w:vertAlign w:val="superscript"/>
        </w:rPr>
      </w:pPr>
      <w:r w:rsidRPr="00C73D83">
        <w:rPr>
          <w:rFonts w:ascii="Times New Roman" w:hAnsi="Times New Roman" w:cs="Times New Roman"/>
        </w:rPr>
        <w:t xml:space="preserve">____________________________________ </w:t>
      </w:r>
      <w:r w:rsidRPr="00C73D83">
        <w:rPr>
          <w:rFonts w:ascii="Times New Roman" w:hAnsi="Times New Roman" w:cs="Times New Roman"/>
          <w:vertAlign w:val="superscript"/>
        </w:rPr>
        <w:t>(фамилия, имя, отчество подписавшего, должность)</w:t>
      </w:r>
    </w:p>
    <w:p w14:paraId="45368FFA" w14:textId="77777777" w:rsidR="00C73D83" w:rsidRPr="00404950" w:rsidRDefault="00C73D83" w:rsidP="00C73D83"/>
    <w:p w14:paraId="593E45FB" w14:textId="77777777" w:rsidR="00C73D83" w:rsidRPr="00404950" w:rsidRDefault="00C73D83" w:rsidP="00C73D83">
      <w:pPr>
        <w:pBdr>
          <w:bottom w:val="single" w:sz="4" w:space="1" w:color="auto"/>
        </w:pBdr>
        <w:shd w:val="clear" w:color="auto" w:fill="E0E0E0"/>
        <w:ind w:right="21"/>
        <w:jc w:val="center"/>
        <w:rPr>
          <w:b/>
          <w:color w:val="000000"/>
          <w:spacing w:val="36"/>
        </w:rPr>
      </w:pPr>
      <w:r w:rsidRPr="00404950">
        <w:rPr>
          <w:b/>
          <w:color w:val="000000"/>
          <w:spacing w:val="36"/>
        </w:rPr>
        <w:t>конец формы</w:t>
      </w:r>
    </w:p>
    <w:p w14:paraId="450F980F" w14:textId="77777777" w:rsidR="00C73D83" w:rsidRPr="00404950" w:rsidRDefault="00C73D83" w:rsidP="00C73D83">
      <w:r w:rsidRPr="00404950">
        <w:br w:type="page"/>
      </w:r>
    </w:p>
    <w:p w14:paraId="0249442E" w14:textId="77777777" w:rsidR="00C73D83" w:rsidRPr="00C73D83" w:rsidRDefault="00C73D83" w:rsidP="00C73D83">
      <w:pPr>
        <w:rPr>
          <w:rFonts w:ascii="Times New Roman" w:hAnsi="Times New Roman" w:cs="Times New Roman"/>
          <w:b/>
        </w:rPr>
      </w:pPr>
      <w:bookmarkStart w:id="31" w:name="_Toc440632349"/>
      <w:bookmarkStart w:id="32" w:name="_Toc440875121"/>
      <w:bookmarkStart w:id="33" w:name="_Toc441131108"/>
      <w:bookmarkStart w:id="34" w:name="_Toc465774631"/>
      <w:bookmarkStart w:id="35" w:name="_Toc465848860"/>
      <w:bookmarkStart w:id="36" w:name="_Toc468875363"/>
      <w:bookmarkStart w:id="37" w:name="_Toc469488415"/>
      <w:bookmarkStart w:id="38" w:name="_Toc471894937"/>
      <w:bookmarkStart w:id="39" w:name="_Toc498590362"/>
      <w:r w:rsidRPr="00C73D83">
        <w:rPr>
          <w:rFonts w:ascii="Times New Roman" w:hAnsi="Times New Roman" w:cs="Times New Roman"/>
          <w:b/>
        </w:rPr>
        <w:lastRenderedPageBreak/>
        <w:t>Инструкции по заполнению</w:t>
      </w:r>
      <w:bookmarkEnd w:id="31"/>
      <w:bookmarkEnd w:id="32"/>
      <w:bookmarkEnd w:id="33"/>
      <w:bookmarkEnd w:id="34"/>
      <w:bookmarkEnd w:id="35"/>
      <w:bookmarkEnd w:id="36"/>
      <w:bookmarkEnd w:id="37"/>
      <w:bookmarkEnd w:id="38"/>
      <w:bookmarkEnd w:id="39"/>
    </w:p>
    <w:p w14:paraId="4FC94C30" w14:textId="7791DF34" w:rsidR="00C73D83" w:rsidRPr="00404950" w:rsidRDefault="00C73D83" w:rsidP="00C73D83">
      <w:pPr>
        <w:pStyle w:val="af2"/>
        <w:numPr>
          <w:ilvl w:val="3"/>
          <w:numId w:val="36"/>
        </w:numPr>
        <w:spacing w:before="100" w:beforeAutospacing="1" w:line="240" w:lineRule="auto"/>
        <w:ind w:left="0" w:firstLine="851"/>
        <w:rPr>
          <w:sz w:val="24"/>
          <w:szCs w:val="24"/>
        </w:rPr>
      </w:pPr>
      <w:r w:rsidRPr="00404950">
        <w:rPr>
          <w:sz w:val="24"/>
          <w:szCs w:val="24"/>
        </w:rPr>
        <w:t>Участник приводит номер и дату Заявки</w:t>
      </w:r>
      <w:r>
        <w:rPr>
          <w:sz w:val="24"/>
          <w:szCs w:val="24"/>
        </w:rPr>
        <w:t xml:space="preserve"> </w:t>
      </w:r>
      <w:r w:rsidRPr="000D50C6">
        <w:rPr>
          <w:sz w:val="24"/>
          <w:szCs w:val="24"/>
        </w:rPr>
        <w:t>на участие в закупке способом «сравнение цен»</w:t>
      </w:r>
      <w:r w:rsidR="004741D7">
        <w:rPr>
          <w:sz w:val="24"/>
          <w:szCs w:val="24"/>
        </w:rPr>
        <w:t xml:space="preserve"> (Приложение №3)</w:t>
      </w:r>
      <w:bookmarkStart w:id="40" w:name="_GoBack"/>
      <w:bookmarkEnd w:id="40"/>
      <w:r w:rsidRPr="00404950">
        <w:rPr>
          <w:sz w:val="24"/>
          <w:szCs w:val="24"/>
        </w:rPr>
        <w:t>, приложением к которой является данное техническое предложение.</w:t>
      </w:r>
    </w:p>
    <w:p w14:paraId="787C9F1C" w14:textId="77777777" w:rsidR="00C73D83" w:rsidRPr="00404950" w:rsidRDefault="00C73D83" w:rsidP="00C73D83">
      <w:pPr>
        <w:pStyle w:val="af2"/>
        <w:numPr>
          <w:ilvl w:val="3"/>
          <w:numId w:val="36"/>
        </w:numPr>
        <w:spacing w:before="100" w:beforeAutospacing="1" w:line="240" w:lineRule="auto"/>
        <w:ind w:left="0" w:firstLine="851"/>
        <w:rPr>
          <w:sz w:val="24"/>
          <w:szCs w:val="24"/>
        </w:rPr>
      </w:pPr>
      <w:r w:rsidRPr="00404950">
        <w:rPr>
          <w:sz w:val="24"/>
          <w:szCs w:val="24"/>
        </w:rPr>
        <w:t>Участник указывает свое фирменное наименование (в т.ч. организационно-правовую форму) и свой адрес.</w:t>
      </w:r>
    </w:p>
    <w:p w14:paraId="5FF0E590" w14:textId="77777777" w:rsidR="00C73D83" w:rsidRPr="00404950" w:rsidRDefault="00C73D83" w:rsidP="00C73D83">
      <w:pPr>
        <w:pStyle w:val="af2"/>
        <w:numPr>
          <w:ilvl w:val="3"/>
          <w:numId w:val="36"/>
        </w:numPr>
        <w:spacing w:before="100" w:beforeAutospacing="1" w:line="240" w:lineRule="auto"/>
        <w:ind w:left="0" w:firstLine="851"/>
        <w:rPr>
          <w:sz w:val="24"/>
          <w:szCs w:val="24"/>
        </w:rPr>
      </w:pPr>
      <w:r w:rsidRPr="00404950">
        <w:rPr>
          <w:sz w:val="24"/>
          <w:szCs w:val="24"/>
        </w:rPr>
        <w:t>В Техническом предложении указываются все позиции Технического задания</w:t>
      </w:r>
      <w:r w:rsidRPr="00404950">
        <w:rPr>
          <w:i/>
          <w:sz w:val="24"/>
          <w:szCs w:val="24"/>
        </w:rPr>
        <w:t>,</w:t>
      </w:r>
      <w:r w:rsidRPr="00404950">
        <w:rPr>
          <w:sz w:val="24"/>
          <w:szCs w:val="24"/>
        </w:rPr>
        <w:t xml:space="preserve"> относящиеся к оказываемым услугам, которые являются предметом закупки, их количественных и качественных характеристик (в том числе состав услуг, сроки оказания услуг), иную информацию, указанную в Техническом задании.</w:t>
      </w:r>
    </w:p>
    <w:p w14:paraId="37A3B0D6" w14:textId="77777777" w:rsidR="00C73D83" w:rsidRPr="00404950" w:rsidRDefault="00C73D83" w:rsidP="00C73D83">
      <w:pPr>
        <w:pStyle w:val="af2"/>
        <w:numPr>
          <w:ilvl w:val="3"/>
          <w:numId w:val="36"/>
        </w:numPr>
        <w:spacing w:before="100" w:beforeAutospacing="1" w:line="240" w:lineRule="auto"/>
        <w:ind w:left="0" w:firstLine="851"/>
        <w:rPr>
          <w:sz w:val="24"/>
          <w:szCs w:val="24"/>
        </w:rPr>
      </w:pPr>
      <w:r w:rsidRPr="00404950">
        <w:rPr>
          <w:sz w:val="24"/>
          <w:szCs w:val="24"/>
        </w:rPr>
        <w:t>Если в Предложении в отношении предмета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1DC3CE52" w14:textId="77777777" w:rsidR="00C73D83" w:rsidRPr="00404950" w:rsidRDefault="00C73D83" w:rsidP="00C73D83">
      <w:pPr>
        <w:pStyle w:val="af2"/>
        <w:numPr>
          <w:ilvl w:val="3"/>
          <w:numId w:val="36"/>
        </w:numPr>
        <w:spacing w:before="100" w:beforeAutospacing="1" w:after="100" w:afterAutospacing="1" w:line="240" w:lineRule="auto"/>
        <w:ind w:left="0" w:firstLine="851"/>
        <w:rPr>
          <w:sz w:val="24"/>
          <w:szCs w:val="24"/>
        </w:rPr>
      </w:pPr>
      <w:r w:rsidRPr="00404950">
        <w:rPr>
          <w:sz w:val="24"/>
          <w:szCs w:val="24"/>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14:paraId="7BCEEBB0" w14:textId="77777777" w:rsidR="00C73D83" w:rsidRPr="00404950" w:rsidRDefault="00C73D83" w:rsidP="00C73D83">
      <w:pPr>
        <w:pStyle w:val="af2"/>
        <w:numPr>
          <w:ilvl w:val="3"/>
          <w:numId w:val="36"/>
        </w:numPr>
        <w:tabs>
          <w:tab w:val="clear" w:pos="0"/>
        </w:tabs>
        <w:spacing w:before="100" w:beforeAutospacing="1" w:after="100" w:afterAutospacing="1" w:line="240" w:lineRule="auto"/>
        <w:ind w:left="0" w:firstLine="851"/>
        <w:rPr>
          <w:sz w:val="24"/>
          <w:szCs w:val="24"/>
        </w:rPr>
      </w:pPr>
      <w:r w:rsidRPr="00404950">
        <w:rPr>
          <w:sz w:val="24"/>
          <w:szCs w:val="24"/>
        </w:rPr>
        <w:t>В случае, если по всем позициям весь перечень информации по различным филиалам Общества дублируется, филиалы Общества перечисляются через запятую</w:t>
      </w:r>
      <w:r w:rsidRPr="00404950">
        <w:rPr>
          <w:rFonts w:ascii="Times New Roman CYR" w:hAnsi="Times New Roman CYR" w:cs="Times New Roman CYR"/>
          <w:sz w:val="24"/>
          <w:szCs w:val="24"/>
        </w:rPr>
        <w:t>, а дублирующая информация указывается однократно.</w:t>
      </w:r>
    </w:p>
    <w:p w14:paraId="1E98799F" w14:textId="0E9E89D5" w:rsidR="00C73D83" w:rsidRPr="00001638" w:rsidRDefault="00C73D83" w:rsidP="00C73D83">
      <w:pPr>
        <w:rPr>
          <w:sz w:val="2"/>
          <w:szCs w:val="2"/>
        </w:rPr>
      </w:pPr>
    </w:p>
    <w:bookmarkEnd w:id="30"/>
    <w:sectPr w:rsidR="00C73D83" w:rsidRPr="00001638"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99312" w14:textId="77777777" w:rsidR="0068147E" w:rsidRDefault="0068147E" w:rsidP="00961A4F">
      <w:pPr>
        <w:spacing w:after="0" w:line="240" w:lineRule="auto"/>
      </w:pPr>
      <w:r>
        <w:separator/>
      </w:r>
    </w:p>
  </w:endnote>
  <w:endnote w:type="continuationSeparator" w:id="0">
    <w:p w14:paraId="68E23403" w14:textId="77777777" w:rsidR="0068147E" w:rsidRDefault="0068147E"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76E29" w14:textId="77777777" w:rsidR="0068147E" w:rsidRDefault="0068147E" w:rsidP="00961A4F">
      <w:pPr>
        <w:spacing w:after="0" w:line="240" w:lineRule="auto"/>
      </w:pPr>
      <w:r>
        <w:separator/>
      </w:r>
    </w:p>
  </w:footnote>
  <w:footnote w:type="continuationSeparator" w:id="0">
    <w:p w14:paraId="092BC21A" w14:textId="77777777" w:rsidR="0068147E" w:rsidRDefault="0068147E"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BA243A1"/>
    <w:multiLevelType w:val="multilevel"/>
    <w:tmpl w:val="85CEB97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7"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9"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0"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5"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9"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1"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11"/>
  </w:num>
  <w:num w:numId="4">
    <w:abstractNumId w:val="12"/>
  </w:num>
  <w:num w:numId="5">
    <w:abstractNumId w:val="2"/>
  </w:num>
  <w:num w:numId="6">
    <w:abstractNumId w:val="8"/>
  </w:num>
  <w:num w:numId="7">
    <w:abstractNumId w:val="6"/>
  </w:num>
  <w:num w:numId="8">
    <w:abstractNumId w:val="29"/>
  </w:num>
  <w:num w:numId="9">
    <w:abstractNumId w:val="22"/>
  </w:num>
  <w:num w:numId="10">
    <w:abstractNumId w:val="21"/>
  </w:num>
  <w:num w:numId="11">
    <w:abstractNumId w:val="25"/>
  </w:num>
  <w:num w:numId="12">
    <w:abstractNumId w:val="9"/>
  </w:num>
  <w:num w:numId="13">
    <w:abstractNumId w:val="19"/>
  </w:num>
  <w:num w:numId="14">
    <w:abstractNumId w:val="0"/>
  </w:num>
  <w:num w:numId="15">
    <w:abstractNumId w:val="27"/>
  </w:num>
  <w:num w:numId="16">
    <w:abstractNumId w:val="4"/>
  </w:num>
  <w:num w:numId="17">
    <w:abstractNumId w:val="17"/>
  </w:num>
  <w:num w:numId="18">
    <w:abstractNumId w:val="13"/>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
  </w:num>
  <w:num w:numId="24">
    <w:abstractNumId w:val="26"/>
  </w:num>
  <w:num w:numId="25">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31"/>
  </w:num>
  <w:num w:numId="28">
    <w:abstractNumId w:val="20"/>
  </w:num>
  <w:num w:numId="29">
    <w:abstractNumId w:val="1"/>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0"/>
  </w:num>
  <w:num w:numId="34">
    <w:abstractNumId w:val="28"/>
  </w:num>
  <w:num w:numId="35">
    <w:abstractNumId w:val="14"/>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14F"/>
    <w:rsid w:val="0001125D"/>
    <w:rsid w:val="00030065"/>
    <w:rsid w:val="00033BC0"/>
    <w:rsid w:val="00041CD9"/>
    <w:rsid w:val="000665F4"/>
    <w:rsid w:val="00074F60"/>
    <w:rsid w:val="00084F89"/>
    <w:rsid w:val="000A2803"/>
    <w:rsid w:val="000B6FC5"/>
    <w:rsid w:val="000C1AB0"/>
    <w:rsid w:val="000D50C6"/>
    <w:rsid w:val="00106232"/>
    <w:rsid w:val="0011077B"/>
    <w:rsid w:val="00111ECF"/>
    <w:rsid w:val="00126131"/>
    <w:rsid w:val="001303CB"/>
    <w:rsid w:val="001444B1"/>
    <w:rsid w:val="00146361"/>
    <w:rsid w:val="00153D8F"/>
    <w:rsid w:val="00185ED8"/>
    <w:rsid w:val="00190170"/>
    <w:rsid w:val="001901AD"/>
    <w:rsid w:val="001918BB"/>
    <w:rsid w:val="001A3CA9"/>
    <w:rsid w:val="001A5481"/>
    <w:rsid w:val="001B118F"/>
    <w:rsid w:val="001B2C37"/>
    <w:rsid w:val="001C133C"/>
    <w:rsid w:val="001C4625"/>
    <w:rsid w:val="001C4C96"/>
    <w:rsid w:val="001C7218"/>
    <w:rsid w:val="001F20A6"/>
    <w:rsid w:val="001F37F0"/>
    <w:rsid w:val="0020492B"/>
    <w:rsid w:val="00206F4A"/>
    <w:rsid w:val="00210FB6"/>
    <w:rsid w:val="00217EA9"/>
    <w:rsid w:val="00224D19"/>
    <w:rsid w:val="00230DAD"/>
    <w:rsid w:val="00232CA7"/>
    <w:rsid w:val="00233B4C"/>
    <w:rsid w:val="00237DDD"/>
    <w:rsid w:val="002501F7"/>
    <w:rsid w:val="00250D0D"/>
    <w:rsid w:val="00255292"/>
    <w:rsid w:val="00257121"/>
    <w:rsid w:val="0026109F"/>
    <w:rsid w:val="00262511"/>
    <w:rsid w:val="002643B8"/>
    <w:rsid w:val="0026660B"/>
    <w:rsid w:val="00291C31"/>
    <w:rsid w:val="00292651"/>
    <w:rsid w:val="002A56BC"/>
    <w:rsid w:val="002B0703"/>
    <w:rsid w:val="002B1024"/>
    <w:rsid w:val="002B4017"/>
    <w:rsid w:val="002B72AF"/>
    <w:rsid w:val="00300775"/>
    <w:rsid w:val="00314D4F"/>
    <w:rsid w:val="00317601"/>
    <w:rsid w:val="0032036D"/>
    <w:rsid w:val="0032361A"/>
    <w:rsid w:val="00337347"/>
    <w:rsid w:val="00347682"/>
    <w:rsid w:val="00360CF0"/>
    <w:rsid w:val="003929ED"/>
    <w:rsid w:val="00396D91"/>
    <w:rsid w:val="003B1EB6"/>
    <w:rsid w:val="003C26E3"/>
    <w:rsid w:val="003E5354"/>
    <w:rsid w:val="003F297A"/>
    <w:rsid w:val="003F33EA"/>
    <w:rsid w:val="00403EB6"/>
    <w:rsid w:val="0041141C"/>
    <w:rsid w:val="00421A54"/>
    <w:rsid w:val="00422016"/>
    <w:rsid w:val="00424D1C"/>
    <w:rsid w:val="004253A8"/>
    <w:rsid w:val="00425F89"/>
    <w:rsid w:val="00432ECA"/>
    <w:rsid w:val="00434660"/>
    <w:rsid w:val="00440307"/>
    <w:rsid w:val="00466393"/>
    <w:rsid w:val="00470E31"/>
    <w:rsid w:val="004741D7"/>
    <w:rsid w:val="0047751E"/>
    <w:rsid w:val="00481BA5"/>
    <w:rsid w:val="00484357"/>
    <w:rsid w:val="00485A3E"/>
    <w:rsid w:val="00486D6E"/>
    <w:rsid w:val="00496232"/>
    <w:rsid w:val="004A02EE"/>
    <w:rsid w:val="004A3AAB"/>
    <w:rsid w:val="004E235A"/>
    <w:rsid w:val="004E57C8"/>
    <w:rsid w:val="004E74F2"/>
    <w:rsid w:val="004F2B55"/>
    <w:rsid w:val="004F3396"/>
    <w:rsid w:val="00501B20"/>
    <w:rsid w:val="005156FD"/>
    <w:rsid w:val="00517D5C"/>
    <w:rsid w:val="005253AD"/>
    <w:rsid w:val="00533016"/>
    <w:rsid w:val="0054278B"/>
    <w:rsid w:val="00543B37"/>
    <w:rsid w:val="00552678"/>
    <w:rsid w:val="005533D2"/>
    <w:rsid w:val="005625E7"/>
    <w:rsid w:val="00564D79"/>
    <w:rsid w:val="005720FD"/>
    <w:rsid w:val="005D0D34"/>
    <w:rsid w:val="005E2444"/>
    <w:rsid w:val="005F63C2"/>
    <w:rsid w:val="005F6955"/>
    <w:rsid w:val="006111ED"/>
    <w:rsid w:val="00613C1F"/>
    <w:rsid w:val="00632390"/>
    <w:rsid w:val="0063727E"/>
    <w:rsid w:val="00654B2B"/>
    <w:rsid w:val="0066353E"/>
    <w:rsid w:val="0067079E"/>
    <w:rsid w:val="0068147E"/>
    <w:rsid w:val="00693D29"/>
    <w:rsid w:val="006A3BBF"/>
    <w:rsid w:val="006B7CDA"/>
    <w:rsid w:val="006D51A7"/>
    <w:rsid w:val="006E05CA"/>
    <w:rsid w:val="006E2044"/>
    <w:rsid w:val="006E4598"/>
    <w:rsid w:val="006F1EA2"/>
    <w:rsid w:val="007054D7"/>
    <w:rsid w:val="00706E59"/>
    <w:rsid w:val="00714B6D"/>
    <w:rsid w:val="00717CA0"/>
    <w:rsid w:val="00720AD9"/>
    <w:rsid w:val="00737C0E"/>
    <w:rsid w:val="00751063"/>
    <w:rsid w:val="00765E8C"/>
    <w:rsid w:val="007662B8"/>
    <w:rsid w:val="007801E5"/>
    <w:rsid w:val="007858EC"/>
    <w:rsid w:val="00790670"/>
    <w:rsid w:val="007C4AF4"/>
    <w:rsid w:val="007C5118"/>
    <w:rsid w:val="007D2ABD"/>
    <w:rsid w:val="007F3DAB"/>
    <w:rsid w:val="007F739F"/>
    <w:rsid w:val="00820642"/>
    <w:rsid w:val="008206BF"/>
    <w:rsid w:val="00826675"/>
    <w:rsid w:val="00833249"/>
    <w:rsid w:val="00833C3E"/>
    <w:rsid w:val="00863471"/>
    <w:rsid w:val="008741B7"/>
    <w:rsid w:val="00895558"/>
    <w:rsid w:val="008A19E1"/>
    <w:rsid w:val="008C2CA6"/>
    <w:rsid w:val="008F0543"/>
    <w:rsid w:val="009009F0"/>
    <w:rsid w:val="009042FC"/>
    <w:rsid w:val="0090552E"/>
    <w:rsid w:val="00906433"/>
    <w:rsid w:val="00913177"/>
    <w:rsid w:val="009214DE"/>
    <w:rsid w:val="00937213"/>
    <w:rsid w:val="009426AD"/>
    <w:rsid w:val="009568B2"/>
    <w:rsid w:val="00961A4F"/>
    <w:rsid w:val="009665D7"/>
    <w:rsid w:val="009715B1"/>
    <w:rsid w:val="009768AB"/>
    <w:rsid w:val="00982E08"/>
    <w:rsid w:val="0099358E"/>
    <w:rsid w:val="00997C6C"/>
    <w:rsid w:val="009A04DF"/>
    <w:rsid w:val="009A7797"/>
    <w:rsid w:val="009C3BD6"/>
    <w:rsid w:val="009D1C4B"/>
    <w:rsid w:val="009D7723"/>
    <w:rsid w:val="009E10C9"/>
    <w:rsid w:val="009E16D0"/>
    <w:rsid w:val="009E1725"/>
    <w:rsid w:val="009F24D3"/>
    <w:rsid w:val="009F6AD5"/>
    <w:rsid w:val="00A31F77"/>
    <w:rsid w:val="00A329BD"/>
    <w:rsid w:val="00A34511"/>
    <w:rsid w:val="00A379A9"/>
    <w:rsid w:val="00A41168"/>
    <w:rsid w:val="00A42D6F"/>
    <w:rsid w:val="00A56B3C"/>
    <w:rsid w:val="00A652E6"/>
    <w:rsid w:val="00A70241"/>
    <w:rsid w:val="00A70E6B"/>
    <w:rsid w:val="00A778D1"/>
    <w:rsid w:val="00A87E68"/>
    <w:rsid w:val="00AA049A"/>
    <w:rsid w:val="00AA135B"/>
    <w:rsid w:val="00AA7DB5"/>
    <w:rsid w:val="00AB0A6C"/>
    <w:rsid w:val="00AB39D8"/>
    <w:rsid w:val="00AB60CA"/>
    <w:rsid w:val="00AC14D1"/>
    <w:rsid w:val="00AC233C"/>
    <w:rsid w:val="00AD6804"/>
    <w:rsid w:val="00AE300A"/>
    <w:rsid w:val="00AF496E"/>
    <w:rsid w:val="00AF717B"/>
    <w:rsid w:val="00B0410C"/>
    <w:rsid w:val="00B07427"/>
    <w:rsid w:val="00B13256"/>
    <w:rsid w:val="00B20815"/>
    <w:rsid w:val="00B24F54"/>
    <w:rsid w:val="00B25C06"/>
    <w:rsid w:val="00B276DB"/>
    <w:rsid w:val="00B30D57"/>
    <w:rsid w:val="00B33F2C"/>
    <w:rsid w:val="00B502C3"/>
    <w:rsid w:val="00B60855"/>
    <w:rsid w:val="00B62398"/>
    <w:rsid w:val="00B62824"/>
    <w:rsid w:val="00B74010"/>
    <w:rsid w:val="00B76249"/>
    <w:rsid w:val="00BA23FD"/>
    <w:rsid w:val="00BA4273"/>
    <w:rsid w:val="00BB7EB9"/>
    <w:rsid w:val="00BD5447"/>
    <w:rsid w:val="00BE1F33"/>
    <w:rsid w:val="00BE2FE8"/>
    <w:rsid w:val="00BF1AF2"/>
    <w:rsid w:val="00BF575C"/>
    <w:rsid w:val="00C0207F"/>
    <w:rsid w:val="00C028F6"/>
    <w:rsid w:val="00C0399B"/>
    <w:rsid w:val="00C03ACF"/>
    <w:rsid w:val="00C15558"/>
    <w:rsid w:val="00C2192F"/>
    <w:rsid w:val="00C37171"/>
    <w:rsid w:val="00C41921"/>
    <w:rsid w:val="00C466DA"/>
    <w:rsid w:val="00C47862"/>
    <w:rsid w:val="00C627D5"/>
    <w:rsid w:val="00C673AE"/>
    <w:rsid w:val="00C71D95"/>
    <w:rsid w:val="00C73D83"/>
    <w:rsid w:val="00C82039"/>
    <w:rsid w:val="00CC7E51"/>
    <w:rsid w:val="00CE7301"/>
    <w:rsid w:val="00CF2BAC"/>
    <w:rsid w:val="00D11D76"/>
    <w:rsid w:val="00D13C33"/>
    <w:rsid w:val="00D4717E"/>
    <w:rsid w:val="00D56763"/>
    <w:rsid w:val="00D71FF9"/>
    <w:rsid w:val="00D76795"/>
    <w:rsid w:val="00D76C80"/>
    <w:rsid w:val="00D8263A"/>
    <w:rsid w:val="00D96BBF"/>
    <w:rsid w:val="00DA41B8"/>
    <w:rsid w:val="00DA4E06"/>
    <w:rsid w:val="00DC1176"/>
    <w:rsid w:val="00DC1F5C"/>
    <w:rsid w:val="00DC304E"/>
    <w:rsid w:val="00DC3091"/>
    <w:rsid w:val="00DC49BC"/>
    <w:rsid w:val="00DD1F0A"/>
    <w:rsid w:val="00DE68B7"/>
    <w:rsid w:val="00DF0295"/>
    <w:rsid w:val="00E04551"/>
    <w:rsid w:val="00E145A9"/>
    <w:rsid w:val="00E25F97"/>
    <w:rsid w:val="00E30F02"/>
    <w:rsid w:val="00E329E9"/>
    <w:rsid w:val="00E43ADA"/>
    <w:rsid w:val="00E46B70"/>
    <w:rsid w:val="00E5628E"/>
    <w:rsid w:val="00E56A87"/>
    <w:rsid w:val="00E678B6"/>
    <w:rsid w:val="00E83C35"/>
    <w:rsid w:val="00E95E10"/>
    <w:rsid w:val="00EB3D02"/>
    <w:rsid w:val="00ED4544"/>
    <w:rsid w:val="00ED646A"/>
    <w:rsid w:val="00EF0584"/>
    <w:rsid w:val="00EF7D26"/>
    <w:rsid w:val="00F02AFF"/>
    <w:rsid w:val="00F07D4B"/>
    <w:rsid w:val="00F13DDD"/>
    <w:rsid w:val="00F159B9"/>
    <w:rsid w:val="00F16B16"/>
    <w:rsid w:val="00F16E03"/>
    <w:rsid w:val="00F370A2"/>
    <w:rsid w:val="00F41C1D"/>
    <w:rsid w:val="00F61853"/>
    <w:rsid w:val="00F65B49"/>
    <w:rsid w:val="00F67D53"/>
    <w:rsid w:val="00F90C2D"/>
    <w:rsid w:val="00F92478"/>
    <w:rsid w:val="00FA1323"/>
    <w:rsid w:val="00FB2955"/>
    <w:rsid w:val="00FC26F4"/>
    <w:rsid w:val="00FE0AE0"/>
    <w:rsid w:val="00FE2213"/>
    <w:rsid w:val="00FE6131"/>
    <w:rsid w:val="00FF4204"/>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character" w:customStyle="1" w:styleId="4">
    <w:name w:val="Основной текст4"/>
    <w:rsid w:val="009F6AD5"/>
    <w:rPr>
      <w:rFonts w:ascii="Arial Narrow" w:eastAsia="Arial Narrow" w:hAnsi="Arial Narrow" w:cs="Arial Narrow"/>
      <w:b w:val="0"/>
      <w:bCs w:val="0"/>
      <w:i w:val="0"/>
      <w:iCs w:val="0"/>
      <w:smallCaps w:val="0"/>
      <w:strike w:val="0"/>
      <w:spacing w:val="0"/>
      <w:w w:val="100"/>
      <w:sz w:val="17"/>
      <w:szCs w:val="17"/>
    </w:rPr>
  </w:style>
  <w:style w:type="character" w:customStyle="1" w:styleId="13">
    <w:name w:val="Подпункт Знак1"/>
    <w:link w:val="af2"/>
    <w:rsid w:val="00C73D83"/>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s://asuzd.mrsk-c.local/Pages/Request/Display.aspx?id=117948" TargetMode="External"/><Relationship Id="rId4" Type="http://schemas.openxmlformats.org/officeDocument/2006/relationships/settings" Target="settings.xml"/><Relationship Id="rId9" Type="http://schemas.openxmlformats.org/officeDocument/2006/relationships/hyperlink" Target="mailto:mail@rz.mrsk" TargetMode="External"/><Relationship Id="rId14"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C3D58-566C-42FD-89E6-36F7560A9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10</Pages>
  <Words>3617</Words>
  <Characters>20622</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Журавлева Александра Сергеевна</cp:lastModifiedBy>
  <cp:revision>40</cp:revision>
  <cp:lastPrinted>2024-03-21T06:22:00Z</cp:lastPrinted>
  <dcterms:created xsi:type="dcterms:W3CDTF">2025-02-12T10:36:00Z</dcterms:created>
  <dcterms:modified xsi:type="dcterms:W3CDTF">2026-05-22T11:52:00Z</dcterms:modified>
</cp:coreProperties>
</file>